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CBF0" w14:textId="77777777" w:rsidR="00602D66" w:rsidRDefault="00602D66" w:rsidP="00602D66">
      <w:pPr>
        <w:shd w:val="clear" w:color="auto" w:fill="000000"/>
        <w:rPr>
          <w:rFonts w:ascii="Microsoft Sans Serif" w:hAnsi="Microsoft Sans Serif" w:cs="Microsoft Sans Serif"/>
          <w:b/>
          <w:bCs/>
        </w:rPr>
      </w:pPr>
      <w:bookmarkStart w:id="0" w:name="_Hlk201668333"/>
      <w:r>
        <w:rPr>
          <w:rFonts w:ascii="Microsoft Sans Serif" w:hAnsi="Microsoft Sans Serif" w:cs="Microsoft Sans Serif"/>
          <w:b/>
          <w:bCs/>
        </w:rPr>
        <w:t>COLCHESTER ZOOLOGICAL SOCIETY POLICIES AND PROCEDURES</w:t>
      </w:r>
    </w:p>
    <w:tbl>
      <w:tblPr>
        <w:tblpPr w:leftFromText="180" w:rightFromText="180" w:vertAnchor="text" w:horzAnchor="margin" w:tblpY="2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9776"/>
      </w:tblGrid>
      <w:tr w:rsidR="00602D66" w14:paraId="14A8634C" w14:textId="77777777" w:rsidTr="00602D66">
        <w:trPr>
          <w:trHeight w:val="699"/>
        </w:trPr>
        <w:tc>
          <w:tcPr>
            <w:tcW w:w="9776" w:type="dxa"/>
            <w:tcBorders>
              <w:top w:val="single" w:sz="4" w:space="0" w:color="auto"/>
              <w:left w:val="single" w:sz="4" w:space="0" w:color="auto"/>
              <w:bottom w:val="single" w:sz="4" w:space="0" w:color="auto"/>
              <w:right w:val="single" w:sz="4" w:space="0" w:color="auto"/>
            </w:tcBorders>
            <w:shd w:val="clear" w:color="auto" w:fill="0C0C0C"/>
          </w:tcPr>
          <w:p w14:paraId="2A60840A" w14:textId="77777777" w:rsidR="00602D66" w:rsidRDefault="00602D66" w:rsidP="00513570">
            <w:pPr>
              <w:pStyle w:val="NoSpacing"/>
              <w:jc w:val="center"/>
              <w:rPr>
                <w:rFonts w:ascii="Microsoft Sans Serif" w:hAnsi="Microsoft Sans Serif" w:cs="Microsoft Sans Serif"/>
                <w:b/>
                <w:sz w:val="28"/>
                <w:szCs w:val="28"/>
              </w:rPr>
            </w:pPr>
          </w:p>
          <w:p w14:paraId="53B642E8" w14:textId="1D109FBC" w:rsidR="00602D66" w:rsidRDefault="00602D66" w:rsidP="00513570">
            <w:pPr>
              <w:pStyle w:val="NoSpacing"/>
              <w:jc w:val="center"/>
              <w:rPr>
                <w:rFonts w:ascii="Microsoft Sans Serif" w:hAnsi="Microsoft Sans Serif" w:cs="Microsoft Sans Serif"/>
                <w:b/>
                <w:sz w:val="28"/>
                <w:szCs w:val="28"/>
              </w:rPr>
            </w:pPr>
            <w:r>
              <w:rPr>
                <w:rFonts w:ascii="Microsoft Sans Serif" w:hAnsi="Microsoft Sans Serif" w:cs="Microsoft Sans Serif"/>
                <w:b/>
                <w:sz w:val="28"/>
                <w:szCs w:val="28"/>
              </w:rPr>
              <w:t>SUSTAINABILITY POLICY</w:t>
            </w:r>
          </w:p>
          <w:p w14:paraId="12319EDE" w14:textId="77777777" w:rsidR="00602D66" w:rsidRDefault="00602D66" w:rsidP="00513570">
            <w:pPr>
              <w:pStyle w:val="NoSpacing"/>
              <w:jc w:val="center"/>
            </w:pPr>
          </w:p>
        </w:tc>
      </w:tr>
    </w:tbl>
    <w:p w14:paraId="1AF61A60" w14:textId="77777777" w:rsidR="00602D66" w:rsidRPr="00BB3F35" w:rsidRDefault="00602D66" w:rsidP="00602D66">
      <w:pPr>
        <w:pStyle w:val="NoSpacing"/>
        <w:rPr>
          <w:rFonts w:ascii="Microsoft Sans Serif" w:hAnsi="Microsoft Sans Serif" w:cs="Microsoft Sans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276"/>
      </w:tblGrid>
      <w:tr w:rsidR="00602D66" w:rsidRPr="00BB3F35" w14:paraId="36FECDEC" w14:textId="77777777" w:rsidTr="00602D66">
        <w:tc>
          <w:tcPr>
            <w:tcW w:w="4246" w:type="dxa"/>
          </w:tcPr>
          <w:p w14:paraId="0F353E11" w14:textId="77777777"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Date: Existing Document</w:t>
            </w:r>
          </w:p>
        </w:tc>
        <w:tc>
          <w:tcPr>
            <w:tcW w:w="4276" w:type="dxa"/>
          </w:tcPr>
          <w:p w14:paraId="089AD58A" w14:textId="77777777"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Authors: Original author unknown, Rebecca Moore</w:t>
            </w:r>
          </w:p>
        </w:tc>
      </w:tr>
      <w:tr w:rsidR="00602D66" w:rsidRPr="00BB3F35" w14:paraId="19C83744" w14:textId="77777777" w:rsidTr="00602D66">
        <w:tc>
          <w:tcPr>
            <w:tcW w:w="4246" w:type="dxa"/>
          </w:tcPr>
          <w:p w14:paraId="682EB8D0" w14:textId="74E14AEB"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Date last reviewed: 24.06.2025</w:t>
            </w:r>
          </w:p>
        </w:tc>
        <w:tc>
          <w:tcPr>
            <w:tcW w:w="4276" w:type="dxa"/>
          </w:tcPr>
          <w:p w14:paraId="6374FAD9" w14:textId="77777777"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Section: Organisational Policy</w:t>
            </w:r>
          </w:p>
        </w:tc>
      </w:tr>
    </w:tbl>
    <w:p w14:paraId="6D33F17D" w14:textId="77777777" w:rsidR="00602D66" w:rsidRPr="00BB3F35" w:rsidRDefault="00602D66" w:rsidP="00602D66">
      <w:pPr>
        <w:rPr>
          <w:rFonts w:ascii="Microsoft Sans Serif" w:hAnsi="Microsoft Sans Serif" w:cs="Microsoft Sans Serif"/>
        </w:rPr>
      </w:pPr>
    </w:p>
    <w:p w14:paraId="724169D3" w14:textId="77777777" w:rsidR="00602D66" w:rsidRPr="00BB3F35" w:rsidRDefault="00602D66" w:rsidP="00602D66">
      <w:pPr>
        <w:rPr>
          <w:rFonts w:ascii="Microsoft Sans Serif" w:hAnsi="Microsoft Sans Serif" w:cs="Microsoft Sans Serif"/>
          <w:b/>
        </w:rPr>
      </w:pPr>
      <w:r w:rsidRPr="00BB3F35">
        <w:rPr>
          <w:rFonts w:ascii="Microsoft Sans Serif" w:hAnsi="Microsoft Sans Serif" w:cs="Microsoft Sans Serif"/>
          <w:b/>
        </w:rPr>
        <w:t>DOCUMENT CONTROLS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5437"/>
      </w:tblGrid>
      <w:tr w:rsidR="00602D66" w:rsidRPr="00BB3F35" w14:paraId="547A088A" w14:textId="77777777" w:rsidTr="00513570">
        <w:tc>
          <w:tcPr>
            <w:tcW w:w="1526" w:type="dxa"/>
          </w:tcPr>
          <w:p w14:paraId="5285B731" w14:textId="77777777"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Version 0.1</w:t>
            </w:r>
          </w:p>
        </w:tc>
        <w:tc>
          <w:tcPr>
            <w:tcW w:w="1559" w:type="dxa"/>
          </w:tcPr>
          <w:p w14:paraId="6ED1B03C" w14:textId="77777777" w:rsidR="00602D66" w:rsidRPr="00BB3F35" w:rsidRDefault="00602D66" w:rsidP="00513570">
            <w:pPr>
              <w:rPr>
                <w:rFonts w:ascii="Microsoft Sans Serif" w:eastAsia="Calibri" w:hAnsi="Microsoft Sans Serif" w:cs="Microsoft Sans Serif"/>
              </w:rPr>
            </w:pPr>
          </w:p>
        </w:tc>
        <w:tc>
          <w:tcPr>
            <w:tcW w:w="5437" w:type="dxa"/>
          </w:tcPr>
          <w:p w14:paraId="7D62DB0A" w14:textId="77777777"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Original document</w:t>
            </w:r>
          </w:p>
        </w:tc>
      </w:tr>
      <w:tr w:rsidR="00602D66" w:rsidRPr="00BB3F35" w14:paraId="60382A9D" w14:textId="77777777" w:rsidTr="00513570">
        <w:tc>
          <w:tcPr>
            <w:tcW w:w="1526" w:type="dxa"/>
          </w:tcPr>
          <w:p w14:paraId="68A6845A" w14:textId="77777777"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Version 0.2</w:t>
            </w:r>
          </w:p>
        </w:tc>
        <w:tc>
          <w:tcPr>
            <w:tcW w:w="1559" w:type="dxa"/>
          </w:tcPr>
          <w:p w14:paraId="573051F3" w14:textId="5A37D243" w:rsidR="00602D66" w:rsidRPr="00BB3F35" w:rsidRDefault="00602D66" w:rsidP="00513570">
            <w:pPr>
              <w:rPr>
                <w:rFonts w:ascii="Microsoft Sans Serif" w:eastAsia="Calibri" w:hAnsi="Microsoft Sans Serif" w:cs="Microsoft Sans Serif"/>
              </w:rPr>
            </w:pPr>
            <w:r w:rsidRPr="00BB3F35">
              <w:rPr>
                <w:rFonts w:ascii="Microsoft Sans Serif" w:eastAsia="Calibri" w:hAnsi="Microsoft Sans Serif" w:cs="Microsoft Sans Serif"/>
              </w:rPr>
              <w:t>24.06.2025</w:t>
            </w:r>
          </w:p>
        </w:tc>
        <w:tc>
          <w:tcPr>
            <w:tcW w:w="5437" w:type="dxa"/>
          </w:tcPr>
          <w:p w14:paraId="73C4CEA3" w14:textId="6545F6C1" w:rsidR="00602D66" w:rsidRPr="00BB3F35" w:rsidRDefault="00DC2475" w:rsidP="00513570">
            <w:pPr>
              <w:rPr>
                <w:rFonts w:ascii="Microsoft Sans Serif" w:eastAsia="Calibri" w:hAnsi="Microsoft Sans Serif" w:cs="Microsoft Sans Serif"/>
              </w:rPr>
            </w:pPr>
            <w:r>
              <w:rPr>
                <w:rFonts w:ascii="Microsoft Sans Serif" w:eastAsia="Calibri" w:hAnsi="Microsoft Sans Serif" w:cs="Microsoft Sans Serif"/>
              </w:rPr>
              <w:t xml:space="preserve">Draft </w:t>
            </w:r>
            <w:r w:rsidRPr="00BB3F35">
              <w:rPr>
                <w:rFonts w:ascii="Microsoft Sans Serif" w:eastAsia="Calibri" w:hAnsi="Microsoft Sans Serif" w:cs="Microsoft Sans Serif"/>
              </w:rPr>
              <w:t>revision</w:t>
            </w:r>
            <w:r w:rsidR="00602D66" w:rsidRPr="00BB3F35">
              <w:rPr>
                <w:rFonts w:ascii="Microsoft Sans Serif" w:eastAsia="Calibri" w:hAnsi="Microsoft Sans Serif" w:cs="Microsoft Sans Serif"/>
              </w:rPr>
              <w:t xml:space="preserve"> of Sustainability Policy </w:t>
            </w:r>
          </w:p>
        </w:tc>
      </w:tr>
      <w:tr w:rsidR="00602D66" w:rsidRPr="00BB3F35" w14:paraId="6A4CEEEA" w14:textId="77777777" w:rsidTr="00513570">
        <w:tc>
          <w:tcPr>
            <w:tcW w:w="1526" w:type="dxa"/>
          </w:tcPr>
          <w:p w14:paraId="65C7BC59" w14:textId="3EFA0710" w:rsidR="00602D66" w:rsidRPr="00BB3F35" w:rsidRDefault="00F3624C" w:rsidP="00513570">
            <w:pPr>
              <w:rPr>
                <w:rFonts w:ascii="Microsoft Sans Serif" w:eastAsia="Calibri" w:hAnsi="Microsoft Sans Serif" w:cs="Microsoft Sans Serif"/>
                <w:color w:val="000000"/>
              </w:rPr>
            </w:pPr>
            <w:r>
              <w:rPr>
                <w:rFonts w:ascii="Microsoft Sans Serif" w:eastAsia="Calibri" w:hAnsi="Microsoft Sans Serif" w:cs="Microsoft Sans Serif"/>
                <w:color w:val="000000"/>
              </w:rPr>
              <w:t>Version 0.3</w:t>
            </w:r>
          </w:p>
        </w:tc>
        <w:tc>
          <w:tcPr>
            <w:tcW w:w="1559" w:type="dxa"/>
          </w:tcPr>
          <w:p w14:paraId="3A919114" w14:textId="6D7180B3" w:rsidR="00602D66" w:rsidRPr="00BB3F35" w:rsidRDefault="00F3624C" w:rsidP="00513570">
            <w:pPr>
              <w:rPr>
                <w:rFonts w:ascii="Microsoft Sans Serif" w:eastAsia="Calibri" w:hAnsi="Microsoft Sans Serif" w:cs="Microsoft Sans Serif"/>
                <w:color w:val="000000"/>
              </w:rPr>
            </w:pPr>
            <w:r>
              <w:rPr>
                <w:rFonts w:ascii="Microsoft Sans Serif" w:eastAsia="Calibri" w:hAnsi="Microsoft Sans Serif" w:cs="Microsoft Sans Serif"/>
                <w:color w:val="000000"/>
              </w:rPr>
              <w:t>30.09.2025</w:t>
            </w:r>
          </w:p>
        </w:tc>
        <w:tc>
          <w:tcPr>
            <w:tcW w:w="5437" w:type="dxa"/>
          </w:tcPr>
          <w:p w14:paraId="7D777192" w14:textId="771C991F" w:rsidR="00602D66" w:rsidRPr="00BB3F35" w:rsidRDefault="00F3624C" w:rsidP="00513570">
            <w:pPr>
              <w:jc w:val="both"/>
              <w:rPr>
                <w:rFonts w:ascii="Microsoft Sans Serif" w:eastAsia="Calibri" w:hAnsi="Microsoft Sans Serif" w:cs="Microsoft Sans Serif"/>
                <w:color w:val="000000"/>
              </w:rPr>
            </w:pPr>
            <w:r>
              <w:rPr>
                <w:rFonts w:ascii="Microsoft Sans Serif" w:eastAsia="Calibri" w:hAnsi="Microsoft Sans Serif" w:cs="Microsoft Sans Serif"/>
                <w:color w:val="000000"/>
              </w:rPr>
              <w:t>Final version, approved at Sustainability Committee Meeting</w:t>
            </w:r>
          </w:p>
        </w:tc>
      </w:tr>
      <w:tr w:rsidR="00602D66" w:rsidRPr="00BB3F35" w14:paraId="4F6553B6" w14:textId="77777777" w:rsidTr="00513570">
        <w:tc>
          <w:tcPr>
            <w:tcW w:w="1526" w:type="dxa"/>
          </w:tcPr>
          <w:p w14:paraId="24767109" w14:textId="747D0B79" w:rsidR="00602D66" w:rsidRPr="00BB3F35" w:rsidRDefault="00602D66" w:rsidP="00513570">
            <w:pPr>
              <w:rPr>
                <w:rFonts w:ascii="Microsoft Sans Serif" w:eastAsia="Calibri" w:hAnsi="Microsoft Sans Serif" w:cs="Microsoft Sans Serif"/>
                <w:color w:val="000000"/>
              </w:rPr>
            </w:pPr>
          </w:p>
        </w:tc>
        <w:tc>
          <w:tcPr>
            <w:tcW w:w="1559" w:type="dxa"/>
          </w:tcPr>
          <w:p w14:paraId="6EDB1A91" w14:textId="17DF81A3" w:rsidR="00602D66" w:rsidRPr="00BB3F35" w:rsidRDefault="00602D66" w:rsidP="00513570">
            <w:pPr>
              <w:rPr>
                <w:rFonts w:ascii="Microsoft Sans Serif" w:eastAsia="Calibri" w:hAnsi="Microsoft Sans Serif" w:cs="Microsoft Sans Serif"/>
                <w:color w:val="000000"/>
              </w:rPr>
            </w:pPr>
          </w:p>
        </w:tc>
        <w:tc>
          <w:tcPr>
            <w:tcW w:w="5437" w:type="dxa"/>
          </w:tcPr>
          <w:p w14:paraId="669724A2" w14:textId="59E095CB" w:rsidR="00602D66" w:rsidRPr="00BB3F35" w:rsidRDefault="00602D66" w:rsidP="00513570">
            <w:pPr>
              <w:jc w:val="both"/>
              <w:rPr>
                <w:rFonts w:ascii="Microsoft Sans Serif" w:eastAsia="Calibri" w:hAnsi="Microsoft Sans Serif" w:cs="Microsoft Sans Serif"/>
                <w:color w:val="000000"/>
              </w:rPr>
            </w:pPr>
          </w:p>
        </w:tc>
      </w:tr>
      <w:bookmarkEnd w:id="0"/>
    </w:tbl>
    <w:p w14:paraId="7D49466E" w14:textId="77777777" w:rsidR="00602D66" w:rsidRPr="00BB3F35" w:rsidRDefault="00602D66" w:rsidP="00602D66">
      <w:pPr>
        <w:jc w:val="center"/>
        <w:rPr>
          <w:rFonts w:ascii="Microsoft Sans Serif" w:hAnsi="Microsoft Sans Serif" w:cs="Microsoft Sans Serif"/>
          <w:b/>
        </w:rPr>
      </w:pPr>
    </w:p>
    <w:p w14:paraId="68E6B4E9" w14:textId="4C846894" w:rsidR="00602D66" w:rsidRPr="00BB3F35" w:rsidRDefault="00602D66" w:rsidP="00602D66">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1: BACKGROUND</w:t>
      </w:r>
    </w:p>
    <w:p w14:paraId="1F47286F" w14:textId="77777777" w:rsidR="00602D66" w:rsidRPr="00BB3F35" w:rsidRDefault="00602D66" w:rsidP="3D7B88B1">
      <w:pPr>
        <w:spacing w:line="276" w:lineRule="auto"/>
        <w:rPr>
          <w:rFonts w:ascii="Microsoft Sans Serif" w:eastAsia="Arial" w:hAnsi="Microsoft Sans Serif" w:cs="Microsoft Sans Serif"/>
        </w:rPr>
      </w:pPr>
    </w:p>
    <w:p w14:paraId="3ACDA382" w14:textId="2D12AF33" w:rsidR="00602D66" w:rsidRPr="00BB3F35" w:rsidRDefault="00A66EED" w:rsidP="00602D66">
      <w:pPr>
        <w:spacing w:line="276" w:lineRule="auto"/>
        <w:jc w:val="both"/>
        <w:rPr>
          <w:rFonts w:ascii="Microsoft Sans Serif" w:eastAsia="Arial" w:hAnsi="Microsoft Sans Serif" w:cs="Microsoft Sans Serif"/>
        </w:rPr>
      </w:pPr>
      <w:r w:rsidRPr="00BB3F35">
        <w:rPr>
          <w:rFonts w:ascii="Microsoft Sans Serif" w:eastAsia="Arial" w:hAnsi="Microsoft Sans Serif" w:cs="Microsoft Sans Serif"/>
        </w:rPr>
        <w:t xml:space="preserve">The natural world is intrinsically precious, and the biodiversity of animals, plants, habitats and people must be sustained and protected. </w:t>
      </w:r>
      <w:r w:rsidR="00602D66" w:rsidRPr="00BB3F35">
        <w:rPr>
          <w:rFonts w:ascii="Microsoft Sans Serif" w:eastAsia="Arial" w:hAnsi="Microsoft Sans Serif" w:cs="Microsoft Sans Serif"/>
        </w:rPr>
        <w:t xml:space="preserve">Global biodiversity is under unprecedented threat posed by human activities. </w:t>
      </w:r>
      <w:r w:rsidRPr="00BB3F35">
        <w:rPr>
          <w:rFonts w:ascii="Microsoft Sans Serif" w:eastAsia="Arial" w:hAnsi="Microsoft Sans Serif" w:cs="Microsoft Sans Serif"/>
        </w:rPr>
        <w:t xml:space="preserve">Climate change and the over-consumption of natural resources threaten both wildlife and humanity. </w:t>
      </w:r>
      <w:r w:rsidR="00602D66" w:rsidRPr="00BB3F35">
        <w:rPr>
          <w:rFonts w:ascii="Microsoft Sans Serif" w:eastAsia="Arial" w:hAnsi="Microsoft Sans Serif" w:cs="Microsoft Sans Serif"/>
        </w:rPr>
        <w:t xml:space="preserve">In response, the UK government has set a target for the country to become net zero by 2050 (Net Zero Strategy: Build Back Greener 1) and has ambitious plans to lead the way globally. </w:t>
      </w:r>
    </w:p>
    <w:p w14:paraId="52C960B7" w14:textId="77777777" w:rsidR="00A66EED" w:rsidRPr="00BB3F35" w:rsidRDefault="00A66EED" w:rsidP="00602D66">
      <w:pPr>
        <w:spacing w:line="276" w:lineRule="auto"/>
        <w:jc w:val="both"/>
        <w:rPr>
          <w:rFonts w:ascii="Microsoft Sans Serif" w:eastAsia="Arial" w:hAnsi="Microsoft Sans Serif" w:cs="Microsoft Sans Serif"/>
        </w:rPr>
      </w:pPr>
    </w:p>
    <w:p w14:paraId="7BDBA6B1" w14:textId="11DC6C95" w:rsidR="00602D66" w:rsidRPr="00BB3F35" w:rsidRDefault="00602D66" w:rsidP="00602D66">
      <w:pPr>
        <w:spacing w:line="276" w:lineRule="auto"/>
        <w:jc w:val="both"/>
        <w:rPr>
          <w:rFonts w:ascii="Microsoft Sans Serif" w:eastAsia="Arial" w:hAnsi="Microsoft Sans Serif" w:cs="Microsoft Sans Serif"/>
        </w:rPr>
      </w:pPr>
      <w:r w:rsidRPr="00BB3F35">
        <w:rPr>
          <w:rFonts w:ascii="Microsoft Sans Serif" w:eastAsia="Arial" w:hAnsi="Microsoft Sans Serif" w:cs="Microsoft Sans Serif"/>
        </w:rPr>
        <w:t xml:space="preserve">In 2015, as part of a new sustainable agenda, the General Assembly of the United Nations adopted a set of 17 goals, the Sustainable Development Goals (SDGs), set to end poverty, protect the planet and ensure prosperity for all. The goals provide a universal framework and a call to action to build an inclusive, sustainable and resilient future for both people and planet by 2030. </w:t>
      </w:r>
    </w:p>
    <w:p w14:paraId="16EDA6DC" w14:textId="78B4F327" w:rsidR="00602D66" w:rsidRPr="00BB3F35" w:rsidRDefault="00602D66" w:rsidP="00602D66">
      <w:pPr>
        <w:spacing w:line="276" w:lineRule="auto"/>
        <w:jc w:val="both"/>
        <w:rPr>
          <w:rFonts w:ascii="Microsoft Sans Serif" w:eastAsia="Arial" w:hAnsi="Microsoft Sans Serif" w:cs="Microsoft Sans Serif"/>
        </w:rPr>
      </w:pPr>
    </w:p>
    <w:p w14:paraId="132E8DB8" w14:textId="50E1206B" w:rsidR="00602D66" w:rsidRPr="00BB3F35" w:rsidRDefault="00602D66" w:rsidP="00602D66">
      <w:pPr>
        <w:spacing w:line="276" w:lineRule="auto"/>
        <w:jc w:val="both"/>
        <w:rPr>
          <w:rFonts w:ascii="Microsoft Sans Serif" w:eastAsia="Arial" w:hAnsi="Microsoft Sans Serif" w:cs="Microsoft Sans Serif"/>
        </w:rPr>
      </w:pPr>
      <w:r w:rsidRPr="00BB3F35">
        <w:rPr>
          <w:rFonts w:ascii="Microsoft Sans Serif" w:eastAsia="Arial" w:hAnsi="Microsoft Sans Serif" w:cs="Microsoft Sans Serif"/>
          <w:noProof/>
        </w:rPr>
        <w:drawing>
          <wp:anchor distT="0" distB="0" distL="114300" distR="114300" simplePos="0" relativeHeight="251664384" behindDoc="1" locked="0" layoutInCell="1" allowOverlap="1" wp14:anchorId="75EE5237" wp14:editId="616068B9">
            <wp:simplePos x="0" y="0"/>
            <wp:positionH relativeFrom="margin">
              <wp:align>center</wp:align>
            </wp:positionH>
            <wp:positionV relativeFrom="paragraph">
              <wp:posOffset>12700</wp:posOffset>
            </wp:positionV>
            <wp:extent cx="4895215" cy="2600325"/>
            <wp:effectExtent l="0" t="0" r="635" b="0"/>
            <wp:wrapTight wrapText="bothSides">
              <wp:wrapPolygon edited="0">
                <wp:start x="0" y="0"/>
                <wp:lineTo x="0" y="21363"/>
                <wp:lineTo x="21519" y="21363"/>
                <wp:lineTo x="21519" y="0"/>
                <wp:lineTo x="0" y="0"/>
              </wp:wrapPolygon>
            </wp:wrapTight>
            <wp:docPr id="163156615" name="Picture 1" descr="A chart with icon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615" name="Picture 1" descr="A chart with icons and symbols&#10;&#10;AI-generated content may be incorrect."/>
                    <pic:cNvPicPr/>
                  </pic:nvPicPr>
                  <pic:blipFill rotWithShape="1">
                    <a:blip r:embed="rId11">
                      <a:extLst>
                        <a:ext uri="{28A0092B-C50C-407E-A947-70E740481C1C}">
                          <a14:useLocalDpi xmlns:a14="http://schemas.microsoft.com/office/drawing/2010/main" val="0"/>
                        </a:ext>
                      </a:extLst>
                    </a:blip>
                    <a:srcRect b="11421"/>
                    <a:stretch>
                      <a:fillRect/>
                    </a:stretch>
                  </pic:blipFill>
                  <pic:spPr bwMode="auto">
                    <a:xfrm>
                      <a:off x="0" y="0"/>
                      <a:ext cx="4895850" cy="260041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2402FEC" w14:textId="77777777" w:rsidR="00602D66" w:rsidRPr="00BB3F35" w:rsidRDefault="00602D66" w:rsidP="00602D66">
      <w:pPr>
        <w:spacing w:line="276" w:lineRule="auto"/>
        <w:jc w:val="both"/>
        <w:rPr>
          <w:rFonts w:ascii="Microsoft Sans Serif" w:eastAsia="Arial" w:hAnsi="Microsoft Sans Serif" w:cs="Microsoft Sans Serif"/>
        </w:rPr>
      </w:pPr>
    </w:p>
    <w:p w14:paraId="68FD5CB2" w14:textId="77777777" w:rsidR="00602D66" w:rsidRPr="00BB3F35" w:rsidRDefault="00602D66" w:rsidP="00602D66">
      <w:pPr>
        <w:spacing w:line="276" w:lineRule="auto"/>
        <w:jc w:val="both"/>
        <w:rPr>
          <w:rFonts w:ascii="Microsoft Sans Serif" w:eastAsia="Arial" w:hAnsi="Microsoft Sans Serif" w:cs="Microsoft Sans Serif"/>
        </w:rPr>
      </w:pPr>
    </w:p>
    <w:p w14:paraId="7DB26942" w14:textId="77777777" w:rsidR="00602D66" w:rsidRPr="00BB3F35" w:rsidRDefault="00602D66" w:rsidP="00602D66">
      <w:pPr>
        <w:spacing w:line="276" w:lineRule="auto"/>
        <w:jc w:val="both"/>
        <w:rPr>
          <w:rFonts w:ascii="Microsoft Sans Serif" w:eastAsia="Arial" w:hAnsi="Microsoft Sans Serif" w:cs="Microsoft Sans Serif"/>
        </w:rPr>
      </w:pPr>
    </w:p>
    <w:p w14:paraId="73D7F835" w14:textId="77777777" w:rsidR="00602D66" w:rsidRPr="00BB3F35" w:rsidRDefault="00602D66" w:rsidP="00602D66">
      <w:pPr>
        <w:spacing w:line="276" w:lineRule="auto"/>
        <w:jc w:val="both"/>
        <w:rPr>
          <w:rFonts w:ascii="Microsoft Sans Serif" w:eastAsia="Arial" w:hAnsi="Microsoft Sans Serif" w:cs="Microsoft Sans Serif"/>
        </w:rPr>
      </w:pPr>
    </w:p>
    <w:p w14:paraId="7D4ED20E" w14:textId="77777777" w:rsidR="00602D66" w:rsidRPr="00BB3F35" w:rsidRDefault="00602D66" w:rsidP="00602D66">
      <w:pPr>
        <w:spacing w:line="276" w:lineRule="auto"/>
        <w:jc w:val="both"/>
        <w:rPr>
          <w:rFonts w:ascii="Microsoft Sans Serif" w:eastAsia="Arial" w:hAnsi="Microsoft Sans Serif" w:cs="Microsoft Sans Serif"/>
        </w:rPr>
      </w:pPr>
    </w:p>
    <w:p w14:paraId="70703175" w14:textId="77777777" w:rsidR="00602D66" w:rsidRPr="00BB3F35" w:rsidRDefault="00602D66" w:rsidP="00602D66">
      <w:pPr>
        <w:spacing w:line="276" w:lineRule="auto"/>
        <w:jc w:val="both"/>
        <w:rPr>
          <w:rFonts w:ascii="Microsoft Sans Serif" w:eastAsia="Arial" w:hAnsi="Microsoft Sans Serif" w:cs="Microsoft Sans Serif"/>
        </w:rPr>
      </w:pPr>
    </w:p>
    <w:p w14:paraId="248E224D" w14:textId="77777777" w:rsidR="00602D66" w:rsidRPr="00BB3F35" w:rsidRDefault="00602D66" w:rsidP="00602D66">
      <w:pPr>
        <w:spacing w:line="276" w:lineRule="auto"/>
        <w:jc w:val="both"/>
        <w:rPr>
          <w:rFonts w:ascii="Microsoft Sans Serif" w:eastAsia="Arial" w:hAnsi="Microsoft Sans Serif" w:cs="Microsoft Sans Serif"/>
        </w:rPr>
      </w:pPr>
    </w:p>
    <w:p w14:paraId="0C9E8919" w14:textId="77777777" w:rsidR="00602D66" w:rsidRPr="00BB3F35" w:rsidRDefault="00602D66" w:rsidP="00602D66">
      <w:pPr>
        <w:spacing w:line="276" w:lineRule="auto"/>
        <w:jc w:val="both"/>
        <w:rPr>
          <w:rFonts w:ascii="Microsoft Sans Serif" w:eastAsia="Arial" w:hAnsi="Microsoft Sans Serif" w:cs="Microsoft Sans Serif"/>
        </w:rPr>
      </w:pPr>
    </w:p>
    <w:p w14:paraId="0EAE57B5" w14:textId="77777777" w:rsidR="00602D66" w:rsidRPr="00BB3F35" w:rsidRDefault="00602D66" w:rsidP="00602D66">
      <w:pPr>
        <w:spacing w:line="276" w:lineRule="auto"/>
        <w:jc w:val="both"/>
        <w:rPr>
          <w:rFonts w:ascii="Microsoft Sans Serif" w:eastAsia="Arial" w:hAnsi="Microsoft Sans Serif" w:cs="Microsoft Sans Serif"/>
        </w:rPr>
      </w:pPr>
    </w:p>
    <w:p w14:paraId="07E5A025" w14:textId="77777777" w:rsidR="00602D66" w:rsidRPr="00BB3F35" w:rsidRDefault="00602D66" w:rsidP="00602D66">
      <w:pPr>
        <w:spacing w:line="276" w:lineRule="auto"/>
        <w:jc w:val="both"/>
        <w:rPr>
          <w:rFonts w:ascii="Microsoft Sans Serif" w:eastAsia="Arial" w:hAnsi="Microsoft Sans Serif" w:cs="Microsoft Sans Serif"/>
        </w:rPr>
      </w:pPr>
    </w:p>
    <w:p w14:paraId="3F8EF921" w14:textId="77777777" w:rsidR="00602D66" w:rsidRPr="00BB3F35" w:rsidRDefault="00602D66" w:rsidP="00602D66">
      <w:pPr>
        <w:spacing w:line="276" w:lineRule="auto"/>
        <w:jc w:val="both"/>
        <w:rPr>
          <w:rFonts w:ascii="Microsoft Sans Serif" w:eastAsia="Arial" w:hAnsi="Microsoft Sans Serif" w:cs="Microsoft Sans Serif"/>
        </w:rPr>
      </w:pPr>
    </w:p>
    <w:p w14:paraId="52F83E60" w14:textId="77777777" w:rsidR="00602D66" w:rsidRPr="00BB3F35" w:rsidRDefault="00602D66" w:rsidP="00602D66">
      <w:pPr>
        <w:spacing w:line="276" w:lineRule="auto"/>
        <w:jc w:val="both"/>
        <w:rPr>
          <w:rFonts w:ascii="Microsoft Sans Serif" w:eastAsia="Arial" w:hAnsi="Microsoft Sans Serif" w:cs="Microsoft Sans Serif"/>
        </w:rPr>
      </w:pPr>
    </w:p>
    <w:p w14:paraId="43E15F82" w14:textId="4FBE52A1" w:rsidR="00A66EED" w:rsidRPr="00BB3F35" w:rsidRDefault="00602D66" w:rsidP="00A66EED">
      <w:pPr>
        <w:spacing w:line="276" w:lineRule="auto"/>
        <w:jc w:val="both"/>
        <w:rPr>
          <w:rFonts w:ascii="Microsoft Sans Serif" w:eastAsia="Arial" w:hAnsi="Microsoft Sans Serif" w:cs="Microsoft Sans Serif"/>
        </w:rPr>
      </w:pPr>
      <w:r w:rsidRPr="00BB3F35">
        <w:rPr>
          <w:rFonts w:ascii="Microsoft Sans Serif" w:eastAsia="Arial" w:hAnsi="Microsoft Sans Serif" w:cs="Microsoft Sans Serif"/>
        </w:rPr>
        <w:t xml:space="preserve">Delivering on the SDGs requires action from </w:t>
      </w:r>
      <w:proofErr w:type="gramStart"/>
      <w:r w:rsidRPr="00BB3F35">
        <w:rPr>
          <w:rFonts w:ascii="Microsoft Sans Serif" w:eastAsia="Arial" w:hAnsi="Microsoft Sans Serif" w:cs="Microsoft Sans Serif"/>
        </w:rPr>
        <w:t>all of</w:t>
      </w:r>
      <w:proofErr w:type="gramEnd"/>
      <w:r w:rsidRPr="00BB3F35">
        <w:rPr>
          <w:rFonts w:ascii="Microsoft Sans Serif" w:eastAsia="Arial" w:hAnsi="Microsoft Sans Serif" w:cs="Microsoft Sans Serif"/>
        </w:rPr>
        <w:t xml:space="preserve"> </w:t>
      </w:r>
      <w:proofErr w:type="gramStart"/>
      <w:r w:rsidRPr="00BB3F35">
        <w:rPr>
          <w:rFonts w:ascii="Microsoft Sans Serif" w:eastAsia="Arial" w:hAnsi="Microsoft Sans Serif" w:cs="Microsoft Sans Serif"/>
        </w:rPr>
        <w:t>us</w:t>
      </w:r>
      <w:r w:rsidR="001E4411">
        <w:rPr>
          <w:rFonts w:ascii="Microsoft Sans Serif" w:eastAsia="Arial" w:hAnsi="Microsoft Sans Serif" w:cs="Microsoft Sans Serif"/>
        </w:rPr>
        <w:t>;</w:t>
      </w:r>
      <w:proofErr w:type="gramEnd"/>
      <w:r w:rsidRPr="00BB3F35">
        <w:rPr>
          <w:rFonts w:ascii="Microsoft Sans Serif" w:eastAsia="Arial" w:hAnsi="Microsoft Sans Serif" w:cs="Microsoft Sans Serif"/>
        </w:rPr>
        <w:t xml:space="preserve"> governments, businesses, organisations, charities and people. </w:t>
      </w:r>
    </w:p>
    <w:p w14:paraId="4F9A5758" w14:textId="77777777" w:rsidR="00A66EED" w:rsidRPr="00BB3F35" w:rsidRDefault="00A66EED" w:rsidP="00A66EED">
      <w:pPr>
        <w:spacing w:line="276" w:lineRule="auto"/>
        <w:jc w:val="both"/>
        <w:rPr>
          <w:rFonts w:ascii="Microsoft Sans Serif" w:eastAsia="Arial" w:hAnsi="Microsoft Sans Serif" w:cs="Microsoft Sans Serif"/>
        </w:rPr>
      </w:pPr>
    </w:p>
    <w:p w14:paraId="309BD715" w14:textId="55166FC7" w:rsidR="00A66EED" w:rsidRPr="00BB3F35" w:rsidRDefault="00A66EED" w:rsidP="00A66EED">
      <w:pPr>
        <w:spacing w:line="276" w:lineRule="auto"/>
        <w:jc w:val="both"/>
        <w:rPr>
          <w:rFonts w:ascii="Microsoft Sans Serif" w:eastAsia="Arial" w:hAnsi="Microsoft Sans Serif" w:cs="Microsoft Sans Serif"/>
        </w:rPr>
      </w:pPr>
      <w:r w:rsidRPr="00BB3F35">
        <w:rPr>
          <w:rFonts w:ascii="Microsoft Sans Serif" w:eastAsia="Arial" w:hAnsi="Microsoft Sans Serif" w:cs="Microsoft Sans Serif"/>
        </w:rPr>
        <w:t xml:space="preserve">Acting sustainably means meeting society’s needs today without compromising the ability of future populations to meet their own needs. </w:t>
      </w:r>
      <w:r w:rsidR="00602D66" w:rsidRPr="00BB3F35">
        <w:rPr>
          <w:rFonts w:ascii="Microsoft Sans Serif" w:eastAsia="Arial" w:hAnsi="Microsoft Sans Serif" w:cs="Microsoft Sans Serif"/>
        </w:rPr>
        <w:t>Colchester Zoological Society</w:t>
      </w:r>
      <w:r w:rsidRPr="00BB3F35">
        <w:rPr>
          <w:rFonts w:ascii="Microsoft Sans Serif" w:eastAsia="Arial" w:hAnsi="Microsoft Sans Serif" w:cs="Microsoft Sans Serif"/>
        </w:rPr>
        <w:t xml:space="preserve"> (CZS)</w:t>
      </w:r>
      <w:r w:rsidR="00602D66" w:rsidRPr="00BB3F35">
        <w:rPr>
          <w:rFonts w:ascii="Microsoft Sans Serif" w:eastAsia="Arial" w:hAnsi="Microsoft Sans Serif" w:cs="Microsoft Sans Serif"/>
        </w:rPr>
        <w:t xml:space="preserve"> </w:t>
      </w:r>
      <w:r w:rsidRPr="00BB3F35">
        <w:rPr>
          <w:rFonts w:ascii="Microsoft Sans Serif" w:eastAsia="Arial" w:hAnsi="Microsoft Sans Serif" w:cs="Microsoft Sans Serif"/>
        </w:rPr>
        <w:t xml:space="preserve">recognises its activities can have a significant impact on local and global environments and has a responsibility and opportunity to both lead by example and to engage the public in a vital and timely dialogue. CZS </w:t>
      </w:r>
      <w:proofErr w:type="gramStart"/>
      <w:r w:rsidRPr="00BB3F35">
        <w:rPr>
          <w:rFonts w:ascii="Microsoft Sans Serif" w:eastAsia="Arial" w:hAnsi="Microsoft Sans Serif" w:cs="Microsoft Sans Serif"/>
        </w:rPr>
        <w:t>is able to</w:t>
      </w:r>
      <w:proofErr w:type="gramEnd"/>
      <w:r w:rsidRPr="00BB3F35">
        <w:rPr>
          <w:rFonts w:ascii="Microsoft Sans Serif" w:eastAsia="Arial" w:hAnsi="Microsoft Sans Serif" w:cs="Microsoft Sans Serif"/>
        </w:rPr>
        <w:t xml:space="preserve"> employ sustainable processes, techniques and equipment within its operations, </w:t>
      </w:r>
      <w:proofErr w:type="gramStart"/>
      <w:r w:rsidRPr="00BB3F35">
        <w:rPr>
          <w:rFonts w:ascii="Microsoft Sans Serif" w:eastAsia="Arial" w:hAnsi="Microsoft Sans Serif" w:cs="Microsoft Sans Serif"/>
        </w:rPr>
        <w:t>and also</w:t>
      </w:r>
      <w:proofErr w:type="gramEnd"/>
      <w:r w:rsidRPr="00BB3F35">
        <w:rPr>
          <w:rFonts w:ascii="Microsoft Sans Serif" w:eastAsia="Arial" w:hAnsi="Microsoft Sans Serif" w:cs="Microsoft Sans Serif"/>
        </w:rPr>
        <w:t xml:space="preserve"> to </w:t>
      </w:r>
      <w:r w:rsidRPr="00BB3F35">
        <w:rPr>
          <w:rFonts w:ascii="Microsoft Sans Serif" w:eastAsia="Arial" w:hAnsi="Microsoft Sans Serif" w:cs="Microsoft Sans Serif"/>
        </w:rPr>
        <w:lastRenderedPageBreak/>
        <w:t>engage visitors and the wider community on the broader challenges of achieving a more sustainable society.</w:t>
      </w:r>
    </w:p>
    <w:p w14:paraId="3F1FF412" w14:textId="77777777" w:rsidR="00602D66" w:rsidRPr="00BB3F35" w:rsidRDefault="00602D66" w:rsidP="00602D66">
      <w:pPr>
        <w:rPr>
          <w:rFonts w:ascii="Microsoft Sans Serif" w:hAnsi="Microsoft Sans Serif" w:cs="Microsoft Sans Serif"/>
          <w:b/>
        </w:rPr>
      </w:pPr>
    </w:p>
    <w:p w14:paraId="47E324B0" w14:textId="52C4C9BD" w:rsidR="00602D66" w:rsidRPr="00BB3F35" w:rsidRDefault="00602D66" w:rsidP="00602D66">
      <w:pPr>
        <w:shd w:val="clear" w:color="auto" w:fill="000000"/>
        <w:rPr>
          <w:rFonts w:ascii="Microsoft Sans Serif" w:hAnsi="Microsoft Sans Serif" w:cs="Microsoft Sans Serif"/>
          <w:b/>
          <w:bCs/>
        </w:rPr>
      </w:pPr>
      <w:r w:rsidRPr="00BB3F35">
        <w:rPr>
          <w:rFonts w:ascii="Microsoft Sans Serif" w:hAnsi="Microsoft Sans Serif" w:cs="Microsoft Sans Serif"/>
          <w:b/>
          <w:bCs/>
        </w:rPr>
        <w:t xml:space="preserve">SECTION 2: </w:t>
      </w:r>
      <w:r w:rsidR="00FB2DFC" w:rsidRPr="00BB3F35">
        <w:rPr>
          <w:rFonts w:ascii="Microsoft Sans Serif" w:hAnsi="Microsoft Sans Serif" w:cs="Microsoft Sans Serif"/>
          <w:b/>
          <w:bCs/>
        </w:rPr>
        <w:t xml:space="preserve">SUSTAINABILITY POLICY </w:t>
      </w:r>
      <w:r w:rsidRPr="00BB3F35">
        <w:rPr>
          <w:rFonts w:ascii="Microsoft Sans Serif" w:hAnsi="Microsoft Sans Serif" w:cs="Microsoft Sans Serif"/>
          <w:b/>
          <w:bCs/>
        </w:rPr>
        <w:t>PURPOSE</w:t>
      </w:r>
    </w:p>
    <w:p w14:paraId="059E9CB1" w14:textId="77777777" w:rsidR="00602D66" w:rsidRPr="00BB3F35" w:rsidRDefault="00602D66" w:rsidP="3D7B88B1">
      <w:pPr>
        <w:spacing w:line="276" w:lineRule="auto"/>
        <w:rPr>
          <w:rFonts w:ascii="Microsoft Sans Serif" w:eastAsia="Arial" w:hAnsi="Microsoft Sans Serif" w:cs="Microsoft Sans Serif"/>
        </w:rPr>
      </w:pPr>
    </w:p>
    <w:p w14:paraId="74CF81B0" w14:textId="097C6FEF" w:rsidR="00602D66" w:rsidRPr="00BB3F35" w:rsidRDefault="00602D66" w:rsidP="00FB2DFC">
      <w:pPr>
        <w:tabs>
          <w:tab w:val="left" w:pos="1035"/>
        </w:tabs>
        <w:spacing w:line="276" w:lineRule="auto"/>
        <w:jc w:val="both"/>
        <w:rPr>
          <w:rFonts w:ascii="Microsoft Sans Serif" w:eastAsia="Arial" w:hAnsi="Microsoft Sans Serif" w:cs="Microsoft Sans Serif"/>
        </w:rPr>
      </w:pPr>
      <w:r w:rsidRPr="00BB3F35">
        <w:rPr>
          <w:rFonts w:ascii="Microsoft Sans Serif" w:eastAsia="Arial" w:hAnsi="Microsoft Sans Serif" w:cs="Microsoft Sans Serif"/>
        </w:rPr>
        <w:t xml:space="preserve">The Colchester Zoological Society Sustainability Policy outlines how </w:t>
      </w:r>
      <w:r w:rsidR="00A66EED" w:rsidRPr="00BB3F35">
        <w:rPr>
          <w:rFonts w:ascii="Microsoft Sans Serif" w:eastAsia="Arial" w:hAnsi="Microsoft Sans Serif" w:cs="Microsoft Sans Serif"/>
        </w:rPr>
        <w:t xml:space="preserve">CZS </w:t>
      </w:r>
      <w:r w:rsidRPr="00BB3F35">
        <w:rPr>
          <w:rFonts w:ascii="Microsoft Sans Serif" w:eastAsia="Arial" w:hAnsi="Microsoft Sans Serif" w:cs="Microsoft Sans Serif"/>
        </w:rPr>
        <w:t>aims to actively contribute towards environmental sustainability. It is intended for use by</w:t>
      </w:r>
      <w:r w:rsidR="00FB2DFC" w:rsidRPr="00BB3F35">
        <w:rPr>
          <w:rFonts w:ascii="Microsoft Sans Serif" w:eastAsia="Arial" w:hAnsi="Microsoft Sans Serif" w:cs="Microsoft Sans Serif"/>
        </w:rPr>
        <w:t xml:space="preserve"> Colchester Zoological Society, Colchester Zoo </w:t>
      </w:r>
      <w:r w:rsidR="00624D0A">
        <w:rPr>
          <w:rFonts w:ascii="Microsoft Sans Serif" w:eastAsia="Arial" w:hAnsi="Microsoft Sans Serif" w:cs="Microsoft Sans Serif"/>
        </w:rPr>
        <w:t>Ltd</w:t>
      </w:r>
      <w:r w:rsidR="00FB2DFC" w:rsidRPr="00BB3F35">
        <w:rPr>
          <w:rFonts w:ascii="Microsoft Sans Serif" w:eastAsia="Arial" w:hAnsi="Microsoft Sans Serif" w:cs="Microsoft Sans Serif"/>
        </w:rPr>
        <w:t xml:space="preserve"> and all respective employees, visitors, suppliers</w:t>
      </w:r>
      <w:r w:rsidRPr="00BB3F35">
        <w:rPr>
          <w:rFonts w:ascii="Microsoft Sans Serif" w:eastAsia="Arial" w:hAnsi="Microsoft Sans Serif" w:cs="Microsoft Sans Serif"/>
        </w:rPr>
        <w:t xml:space="preserve"> </w:t>
      </w:r>
      <w:r w:rsidR="00FB2DFC" w:rsidRPr="00BB3F35">
        <w:rPr>
          <w:rFonts w:ascii="Microsoft Sans Serif" w:eastAsia="Arial" w:hAnsi="Microsoft Sans Serif" w:cs="Microsoft Sans Serif"/>
        </w:rPr>
        <w:t xml:space="preserve">and </w:t>
      </w:r>
      <w:r w:rsidRPr="00BB3F35">
        <w:rPr>
          <w:rFonts w:ascii="Microsoft Sans Serif" w:eastAsia="Arial" w:hAnsi="Microsoft Sans Serif" w:cs="Microsoft Sans Serif"/>
        </w:rPr>
        <w:t xml:space="preserve">those who have a responsibility for sustainability activities.  </w:t>
      </w:r>
    </w:p>
    <w:p w14:paraId="1E8D0497" w14:textId="77777777" w:rsidR="00BB3F35" w:rsidRPr="00BB3F35" w:rsidRDefault="00BB3F35" w:rsidP="00FB2DFC">
      <w:pPr>
        <w:tabs>
          <w:tab w:val="left" w:pos="1035"/>
        </w:tabs>
        <w:spacing w:line="276" w:lineRule="auto"/>
        <w:jc w:val="both"/>
        <w:rPr>
          <w:rFonts w:ascii="Microsoft Sans Serif" w:eastAsia="Arial" w:hAnsi="Microsoft Sans Serif" w:cs="Microsoft Sans Serif"/>
        </w:rPr>
      </w:pPr>
    </w:p>
    <w:p w14:paraId="1A629703" w14:textId="75643189" w:rsidR="00FB2DFC" w:rsidRPr="00BB3F35" w:rsidRDefault="00FB2DFC" w:rsidP="00FB2DFC">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3: SUSTAINABILITY POLICY OBJECTIVES</w:t>
      </w:r>
    </w:p>
    <w:p w14:paraId="534820F6" w14:textId="77777777" w:rsidR="00FB2DFC" w:rsidRPr="00BB3F35" w:rsidRDefault="00FB2DFC" w:rsidP="00FB2DFC">
      <w:pPr>
        <w:spacing w:line="276" w:lineRule="auto"/>
        <w:rPr>
          <w:rFonts w:ascii="Microsoft Sans Serif" w:eastAsia="Arial" w:hAnsi="Microsoft Sans Serif" w:cs="Microsoft Sans Serif"/>
        </w:rPr>
      </w:pPr>
    </w:p>
    <w:p w14:paraId="7D25512D" w14:textId="58CB0F9D" w:rsidR="00FB2DFC" w:rsidRPr="00BB3F35" w:rsidRDefault="00FB2DFC" w:rsidP="3D7B88B1">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Colchester Zoological Society has the following commitments:</w:t>
      </w:r>
    </w:p>
    <w:p w14:paraId="7F31E2A2" w14:textId="77777777" w:rsidR="00FB2DFC" w:rsidRPr="00BB3F35" w:rsidRDefault="00FB2DFC" w:rsidP="3D7B88B1">
      <w:pPr>
        <w:spacing w:line="276" w:lineRule="auto"/>
        <w:rPr>
          <w:rFonts w:ascii="Microsoft Sans Serif" w:eastAsia="Arial" w:hAnsi="Microsoft Sans Serif" w:cs="Microsoft Sans Serif"/>
        </w:rPr>
      </w:pPr>
    </w:p>
    <w:p w14:paraId="7A893FD7" w14:textId="3E0D1115" w:rsidR="00FB2DFC" w:rsidRPr="00BB3F35" w:rsidRDefault="00FB2DFC" w:rsidP="00FB2DFC">
      <w:pPr>
        <w:pStyle w:val="ListParagraph"/>
        <w:numPr>
          <w:ilvl w:val="0"/>
          <w:numId w:val="30"/>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comply with relevant environmental legislation</w:t>
      </w:r>
    </w:p>
    <w:p w14:paraId="6425F515" w14:textId="222E6823" w:rsidR="00FB2DFC" w:rsidRPr="00BB3F35" w:rsidRDefault="00FB2DFC" w:rsidP="00FB2DFC">
      <w:pPr>
        <w:pStyle w:val="ListParagraph"/>
        <w:numPr>
          <w:ilvl w:val="0"/>
          <w:numId w:val="30"/>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To protect and enhance the natural environment by minimising </w:t>
      </w:r>
      <w:r w:rsidR="00A66EED" w:rsidRPr="00BB3F35">
        <w:rPr>
          <w:rFonts w:ascii="Microsoft Sans Serif" w:eastAsia="Arial" w:hAnsi="Microsoft Sans Serif" w:cs="Microsoft Sans Serif"/>
        </w:rPr>
        <w:t>its</w:t>
      </w:r>
      <w:r w:rsidRPr="00BB3F35">
        <w:rPr>
          <w:rFonts w:ascii="Microsoft Sans Serif" w:eastAsia="Arial" w:hAnsi="Microsoft Sans Serif" w:cs="Microsoft Sans Serif"/>
        </w:rPr>
        <w:t xml:space="preserve"> environmental impact</w:t>
      </w:r>
    </w:p>
    <w:p w14:paraId="7755610D" w14:textId="2BD26F62" w:rsidR="00A66EED" w:rsidRPr="00BB3F35" w:rsidRDefault="00A66EED" w:rsidP="00A66EED">
      <w:pPr>
        <w:pStyle w:val="ListParagraph"/>
        <w:numPr>
          <w:ilvl w:val="0"/>
          <w:numId w:val="30"/>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commit to relevant standards (FSC timber, sustainable palm oil, MSC fish</w:t>
      </w:r>
      <w:r w:rsidR="006F08F8">
        <w:rPr>
          <w:rFonts w:ascii="Microsoft Sans Serif" w:eastAsia="Arial" w:hAnsi="Microsoft Sans Serif" w:cs="Microsoft Sans Serif"/>
        </w:rPr>
        <w:t xml:space="preserve"> etc</w:t>
      </w:r>
      <w:r w:rsidRPr="00BB3F35">
        <w:rPr>
          <w:rFonts w:ascii="Microsoft Sans Serif" w:eastAsia="Arial" w:hAnsi="Microsoft Sans Serif" w:cs="Microsoft Sans Serif"/>
        </w:rPr>
        <w:t>)</w:t>
      </w:r>
    </w:p>
    <w:p w14:paraId="567A180E" w14:textId="31C90F12" w:rsidR="00FB2DFC" w:rsidRPr="00BB3F35" w:rsidRDefault="00FB2DFC" w:rsidP="00FB2DFC">
      <w:pPr>
        <w:pStyle w:val="ListParagraph"/>
        <w:numPr>
          <w:ilvl w:val="0"/>
          <w:numId w:val="30"/>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strive for continual improvement via the development and advancement of practices and habits for respons</w:t>
      </w:r>
      <w:r w:rsidR="00624D0A">
        <w:rPr>
          <w:rFonts w:ascii="Microsoft Sans Serif" w:eastAsia="Arial" w:hAnsi="Microsoft Sans Serif" w:cs="Microsoft Sans Serif"/>
        </w:rPr>
        <w:t xml:space="preserve">ible </w:t>
      </w:r>
      <w:r w:rsidRPr="00BB3F35">
        <w:rPr>
          <w:rFonts w:ascii="Microsoft Sans Serif" w:eastAsia="Arial" w:hAnsi="Microsoft Sans Serif" w:cs="Microsoft Sans Serif"/>
        </w:rPr>
        <w:t>use of resources and sustainable procurement</w:t>
      </w:r>
      <w:r w:rsidR="00224954" w:rsidRPr="00BB3F35">
        <w:rPr>
          <w:rFonts w:ascii="Microsoft Sans Serif" w:eastAsia="Arial" w:hAnsi="Microsoft Sans Serif" w:cs="Microsoft Sans Serif"/>
        </w:rPr>
        <w:t xml:space="preserve"> </w:t>
      </w:r>
    </w:p>
    <w:p w14:paraId="41CD0317" w14:textId="2900E587" w:rsidR="00FB2DFC" w:rsidRPr="00BB3F35" w:rsidRDefault="00FB2DFC" w:rsidP="00FB2DFC">
      <w:pPr>
        <w:pStyle w:val="ListParagraph"/>
        <w:numPr>
          <w:ilvl w:val="0"/>
          <w:numId w:val="30"/>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foster a culture where employees and visitors care about sustainability and continuously improve their own and collective practices</w:t>
      </w:r>
    </w:p>
    <w:p w14:paraId="42893E57" w14:textId="77777777" w:rsidR="00224954" w:rsidRPr="00BB3F35" w:rsidRDefault="00224954" w:rsidP="00224954">
      <w:pPr>
        <w:spacing w:line="276" w:lineRule="auto"/>
        <w:rPr>
          <w:rFonts w:ascii="Microsoft Sans Serif" w:eastAsia="Arial" w:hAnsi="Microsoft Sans Serif" w:cs="Microsoft Sans Serif"/>
        </w:rPr>
      </w:pPr>
    </w:p>
    <w:p w14:paraId="0E725DFA" w14:textId="496ABD22" w:rsidR="00FB2DFC" w:rsidRPr="00BB3F35" w:rsidRDefault="00224954" w:rsidP="3D7B88B1">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The objectives shall be achieved through implementing and maintaining strategies, which will be subject to regular review of operation, to ensure compliance with the </w:t>
      </w:r>
      <w:r w:rsidR="006F08F8">
        <w:rPr>
          <w:rFonts w:ascii="Microsoft Sans Serif" w:eastAsia="Arial" w:hAnsi="Microsoft Sans Serif" w:cs="Microsoft Sans Serif"/>
        </w:rPr>
        <w:t>P</w:t>
      </w:r>
      <w:r w:rsidRPr="00BB3F35">
        <w:rPr>
          <w:rFonts w:ascii="Microsoft Sans Serif" w:eastAsia="Arial" w:hAnsi="Microsoft Sans Serif" w:cs="Microsoft Sans Serif"/>
        </w:rPr>
        <w:t xml:space="preserve">olicy and to continue to improve environmental performance. </w:t>
      </w:r>
      <w:r w:rsidR="00FB2DFC" w:rsidRPr="00BB3F35">
        <w:rPr>
          <w:rFonts w:ascii="Microsoft Sans Serif" w:eastAsia="Arial" w:hAnsi="Microsoft Sans Serif" w:cs="Microsoft Sans Serif"/>
        </w:rPr>
        <w:t xml:space="preserve">The </w:t>
      </w:r>
      <w:r w:rsidR="006F08F8">
        <w:rPr>
          <w:rFonts w:ascii="Microsoft Sans Serif" w:eastAsia="Arial" w:hAnsi="Microsoft Sans Serif" w:cs="Microsoft Sans Serif"/>
        </w:rPr>
        <w:t>CZS</w:t>
      </w:r>
      <w:r w:rsidR="00FB2DFC" w:rsidRPr="00BB3F35">
        <w:rPr>
          <w:rFonts w:ascii="Microsoft Sans Serif" w:eastAsia="Arial" w:hAnsi="Microsoft Sans Serif" w:cs="Microsoft Sans Serif"/>
        </w:rPr>
        <w:t xml:space="preserve"> Sustainability Policy identifies six key area</w:t>
      </w:r>
      <w:r w:rsidR="006F08F8">
        <w:rPr>
          <w:rFonts w:ascii="Microsoft Sans Serif" w:eastAsia="Arial" w:hAnsi="Microsoft Sans Serif" w:cs="Microsoft Sans Serif"/>
        </w:rPr>
        <w:t>s</w:t>
      </w:r>
      <w:r w:rsidR="00FB2DFC" w:rsidRPr="00BB3F35">
        <w:rPr>
          <w:rFonts w:ascii="Microsoft Sans Serif" w:eastAsia="Arial" w:hAnsi="Microsoft Sans Serif" w:cs="Microsoft Sans Serif"/>
        </w:rPr>
        <w:t xml:space="preserve"> upon which to focus efforts to improve sustainability and induce positive change:</w:t>
      </w:r>
    </w:p>
    <w:p w14:paraId="40DFEC77" w14:textId="2250990C" w:rsidR="00A66EED" w:rsidRPr="00BB3F35" w:rsidRDefault="00A66EED" w:rsidP="00A66EED">
      <w:pPr>
        <w:pStyle w:val="ListParagraph"/>
        <w:numPr>
          <w:ilvl w:val="0"/>
          <w:numId w:val="3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Energy</w:t>
      </w:r>
    </w:p>
    <w:p w14:paraId="2FA20640" w14:textId="7C1E1C6C" w:rsidR="00A66EED" w:rsidRPr="00BB3F35" w:rsidRDefault="00A66EED" w:rsidP="00A66EED">
      <w:pPr>
        <w:pStyle w:val="ListParagraph"/>
        <w:numPr>
          <w:ilvl w:val="0"/>
          <w:numId w:val="3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Water</w:t>
      </w:r>
    </w:p>
    <w:p w14:paraId="55B19BED" w14:textId="15DFCDE9" w:rsidR="00A66EED" w:rsidRPr="00BB3F35" w:rsidRDefault="00A66EED" w:rsidP="00A66EED">
      <w:pPr>
        <w:pStyle w:val="ListParagraph"/>
        <w:numPr>
          <w:ilvl w:val="0"/>
          <w:numId w:val="3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Waste Minimisation</w:t>
      </w:r>
    </w:p>
    <w:p w14:paraId="5A835AB5" w14:textId="2EB02C9B" w:rsidR="00A66EED" w:rsidRPr="00BB3F35" w:rsidRDefault="00A66EED" w:rsidP="00A66EED">
      <w:pPr>
        <w:pStyle w:val="ListParagraph"/>
        <w:numPr>
          <w:ilvl w:val="0"/>
          <w:numId w:val="3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Education for Sustainability</w:t>
      </w:r>
    </w:p>
    <w:p w14:paraId="5F3390A1" w14:textId="55F511DA" w:rsidR="00A66EED" w:rsidRPr="00BB3F35" w:rsidRDefault="00A66EED" w:rsidP="00A66EED">
      <w:pPr>
        <w:pStyle w:val="ListParagraph"/>
        <w:numPr>
          <w:ilvl w:val="0"/>
          <w:numId w:val="3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Sustainable Procurement</w:t>
      </w:r>
    </w:p>
    <w:p w14:paraId="20C6CAA8" w14:textId="4674409F" w:rsidR="00A66EED" w:rsidRPr="00BB3F35" w:rsidRDefault="00A66EED" w:rsidP="00A66EED">
      <w:pPr>
        <w:pStyle w:val="ListParagraph"/>
        <w:numPr>
          <w:ilvl w:val="0"/>
          <w:numId w:val="3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Sustainable Travel</w:t>
      </w:r>
    </w:p>
    <w:p w14:paraId="0FCEB0BA" w14:textId="77777777" w:rsidR="00A66EED" w:rsidRPr="00BB3F35" w:rsidRDefault="00A66EED" w:rsidP="00A66EED">
      <w:pPr>
        <w:spacing w:line="276" w:lineRule="auto"/>
        <w:rPr>
          <w:rFonts w:ascii="Microsoft Sans Serif" w:eastAsia="Arial" w:hAnsi="Microsoft Sans Serif" w:cs="Microsoft Sans Serif"/>
        </w:rPr>
      </w:pPr>
    </w:p>
    <w:p w14:paraId="744888D9" w14:textId="26218A4C" w:rsidR="00A66EED" w:rsidRPr="00BB3F35" w:rsidRDefault="00A66EED" w:rsidP="00A66EED">
      <w:pPr>
        <w:shd w:val="clear" w:color="auto" w:fill="000000"/>
        <w:rPr>
          <w:rFonts w:ascii="Microsoft Sans Serif" w:hAnsi="Microsoft Sans Serif" w:cs="Microsoft Sans Serif"/>
          <w:b/>
          <w:bCs/>
        </w:rPr>
      </w:pPr>
      <w:bookmarkStart w:id="1" w:name="_Hlk201668530"/>
      <w:r w:rsidRPr="00BB3F35">
        <w:rPr>
          <w:rFonts w:ascii="Microsoft Sans Serif" w:hAnsi="Microsoft Sans Serif" w:cs="Microsoft Sans Serif"/>
          <w:b/>
          <w:bCs/>
        </w:rPr>
        <w:t>SECTION 4: ENERGY</w:t>
      </w:r>
    </w:p>
    <w:p w14:paraId="1DB6DF8D" w14:textId="77777777" w:rsidR="00A66EED" w:rsidRPr="00BB3F35" w:rsidRDefault="00A66EED" w:rsidP="00A66EED">
      <w:pPr>
        <w:spacing w:line="276" w:lineRule="auto"/>
        <w:rPr>
          <w:rFonts w:ascii="Microsoft Sans Serif" w:eastAsia="Arial" w:hAnsi="Microsoft Sans Serif" w:cs="Microsoft Sans Serif"/>
        </w:rPr>
      </w:pPr>
    </w:p>
    <w:p w14:paraId="6FE74143" w14:textId="0E8506E4" w:rsidR="006E2583" w:rsidRPr="00BB3F35" w:rsidRDefault="00A66EED" w:rsidP="3D7B88B1">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b/>
          <w:bCs/>
          <w:u w:val="single"/>
        </w:rPr>
        <w:t>Aim</w:t>
      </w:r>
      <w:r w:rsidR="00BB3F35" w:rsidRPr="00BB3F35">
        <w:rPr>
          <w:rFonts w:ascii="Microsoft Sans Serif" w:eastAsia="Arial" w:hAnsi="Microsoft Sans Serif" w:cs="Microsoft Sans Serif"/>
          <w:b/>
          <w:bCs/>
          <w:u w:val="single"/>
        </w:rPr>
        <w:t>s</w:t>
      </w:r>
      <w:r w:rsidR="006E2583" w:rsidRPr="00BB3F35">
        <w:rPr>
          <w:rFonts w:ascii="Microsoft Sans Serif" w:eastAsia="Arial" w:hAnsi="Microsoft Sans Serif" w:cs="Microsoft Sans Serif"/>
          <w:b/>
          <w:bCs/>
          <w:u w:val="single"/>
        </w:rPr>
        <w:t>:</w:t>
      </w:r>
      <w:r w:rsidR="006E2583" w:rsidRPr="00BB3F35">
        <w:rPr>
          <w:rFonts w:ascii="Microsoft Sans Serif" w:eastAsia="Arial" w:hAnsi="Microsoft Sans Serif" w:cs="Microsoft Sans Serif"/>
        </w:rPr>
        <w:t xml:space="preserve"> </w:t>
      </w:r>
    </w:p>
    <w:bookmarkEnd w:id="1"/>
    <w:p w14:paraId="518021F6" w14:textId="10DDD718" w:rsidR="00BB3F35" w:rsidRPr="00BB3F35" w:rsidRDefault="00224954" w:rsidP="00BB3F35">
      <w:pPr>
        <w:pStyle w:val="ListParagraph"/>
        <w:numPr>
          <w:ilvl w:val="0"/>
          <w:numId w:val="36"/>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reduce</w:t>
      </w:r>
      <w:r w:rsidR="00BB3F35" w:rsidRPr="00BB3F35">
        <w:rPr>
          <w:rFonts w:ascii="Microsoft Sans Serif" w:eastAsia="Arial" w:hAnsi="Microsoft Sans Serif" w:cs="Microsoft Sans Serif"/>
        </w:rPr>
        <w:t xml:space="preserve"> the need for </w:t>
      </w:r>
      <w:r w:rsidRPr="00BB3F35">
        <w:rPr>
          <w:rFonts w:ascii="Microsoft Sans Serif" w:eastAsia="Arial" w:hAnsi="Microsoft Sans Serif" w:cs="Microsoft Sans Serif"/>
        </w:rPr>
        <w:t>energy</w:t>
      </w:r>
    </w:p>
    <w:p w14:paraId="346DE0BE" w14:textId="77777777" w:rsidR="00BB3F35" w:rsidRPr="00BB3F35" w:rsidRDefault="00224954" w:rsidP="3D7B88B1">
      <w:pPr>
        <w:pStyle w:val="ListParagraph"/>
        <w:numPr>
          <w:ilvl w:val="0"/>
          <w:numId w:val="36"/>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 To introduce energy efficiency measures </w:t>
      </w:r>
    </w:p>
    <w:p w14:paraId="647FC4F5" w14:textId="77777777" w:rsidR="00BB3F35" w:rsidRPr="00BB3F35" w:rsidRDefault="00224954" w:rsidP="3D7B88B1">
      <w:pPr>
        <w:pStyle w:val="ListParagraph"/>
        <w:numPr>
          <w:ilvl w:val="0"/>
          <w:numId w:val="36"/>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encourage and promote the use of energy from renewable / sustainable sources.</w:t>
      </w:r>
    </w:p>
    <w:p w14:paraId="3A1FACEE" w14:textId="4B894421" w:rsidR="00BB3F35" w:rsidRPr="00BB3F35" w:rsidRDefault="00BB3F35" w:rsidP="00BB3F35">
      <w:pPr>
        <w:pStyle w:val="ListParagraph"/>
        <w:numPr>
          <w:ilvl w:val="0"/>
          <w:numId w:val="36"/>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To ensure any continuing use of fossil fuel is clean and efficient </w:t>
      </w:r>
    </w:p>
    <w:p w14:paraId="014EE265" w14:textId="77777777" w:rsidR="00BB3F35" w:rsidRPr="00BB3F35" w:rsidRDefault="00224954" w:rsidP="00BB3F35">
      <w:pPr>
        <w:pStyle w:val="ListParagraph"/>
        <w:numPr>
          <w:ilvl w:val="0"/>
          <w:numId w:val="36"/>
        </w:num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rPr>
        <w:t>To incorporate energy efficient systems in new buildings, and when redeveloping old buildings, where possible</w:t>
      </w:r>
    </w:p>
    <w:p w14:paraId="05EA3E66" w14:textId="77777777" w:rsidR="00BB3F35" w:rsidRPr="00BB3F35" w:rsidRDefault="00BB3F35" w:rsidP="00BB3F35">
      <w:pPr>
        <w:pStyle w:val="ListParagraph"/>
        <w:spacing w:line="276" w:lineRule="auto"/>
        <w:rPr>
          <w:rFonts w:ascii="Microsoft Sans Serif" w:eastAsia="Arial" w:hAnsi="Microsoft Sans Serif" w:cs="Microsoft Sans Serif"/>
          <w:b/>
          <w:bCs/>
          <w:u w:val="single"/>
        </w:rPr>
      </w:pPr>
    </w:p>
    <w:p w14:paraId="2F304E2B" w14:textId="122DC799" w:rsidR="006E2583" w:rsidRPr="00BB3F35" w:rsidRDefault="006E2583" w:rsidP="00BB3F35">
      <w:p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b/>
          <w:bCs/>
          <w:u w:val="single"/>
        </w:rPr>
        <w:t xml:space="preserve">Actions: </w:t>
      </w:r>
    </w:p>
    <w:p w14:paraId="22F5769F" w14:textId="77777777" w:rsidR="006E2583" w:rsidRPr="00BB3F35" w:rsidRDefault="006E2583" w:rsidP="006E2583">
      <w:pPr>
        <w:pStyle w:val="ListParagraph"/>
        <w:numPr>
          <w:ilvl w:val="0"/>
          <w:numId w:val="32"/>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i</w:t>
      </w:r>
      <w:r w:rsidR="00A66EED" w:rsidRPr="00BB3F35">
        <w:rPr>
          <w:rFonts w:ascii="Microsoft Sans Serif" w:eastAsia="Arial" w:hAnsi="Microsoft Sans Serif" w:cs="Microsoft Sans Serif"/>
        </w:rPr>
        <w:t xml:space="preserve">dentify set parameters which can be subject to measuring and control, and carry out an audit to set benchmark levels, during both off peak and peak visitor levels. </w:t>
      </w:r>
    </w:p>
    <w:p w14:paraId="3DC18D3F" w14:textId="77777777" w:rsidR="006E2583" w:rsidRPr="00BB3F35" w:rsidRDefault="006E2583" w:rsidP="006E2583">
      <w:pPr>
        <w:pStyle w:val="ListParagraph"/>
        <w:numPr>
          <w:ilvl w:val="0"/>
          <w:numId w:val="32"/>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initiate</w:t>
      </w:r>
      <w:r w:rsidR="00A66EED" w:rsidRPr="00BB3F35">
        <w:rPr>
          <w:rFonts w:ascii="Microsoft Sans Serif" w:eastAsia="Arial" w:hAnsi="Microsoft Sans Serif" w:cs="Microsoft Sans Serif"/>
        </w:rPr>
        <w:t xml:space="preserve"> energy use profiling using smart meters or energy management software. </w:t>
      </w:r>
    </w:p>
    <w:p w14:paraId="582AA0E7" w14:textId="77777777" w:rsidR="006E2583" w:rsidRPr="00BB3F35" w:rsidRDefault="006E2583" w:rsidP="006E2583">
      <w:pPr>
        <w:pStyle w:val="ListParagraph"/>
        <w:numPr>
          <w:ilvl w:val="0"/>
          <w:numId w:val="32"/>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s</w:t>
      </w:r>
      <w:r w:rsidR="00A66EED" w:rsidRPr="00BB3F35">
        <w:rPr>
          <w:rFonts w:ascii="Microsoft Sans Serif" w:eastAsia="Arial" w:hAnsi="Microsoft Sans Serif" w:cs="Microsoft Sans Serif"/>
        </w:rPr>
        <w:t xml:space="preserve">et and formalise objectives and targets for energy performance where possible. </w:t>
      </w:r>
    </w:p>
    <w:p w14:paraId="05CA7E41" w14:textId="2AF8002D" w:rsidR="006E2583" w:rsidRPr="00BB3F35" w:rsidRDefault="006E2583" w:rsidP="006E2583">
      <w:pPr>
        <w:pStyle w:val="ListParagraph"/>
        <w:numPr>
          <w:ilvl w:val="0"/>
          <w:numId w:val="32"/>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w:t>
      </w:r>
      <w:r w:rsidR="00A66EED" w:rsidRPr="00BB3F35">
        <w:rPr>
          <w:rFonts w:ascii="Microsoft Sans Serif" w:eastAsia="Arial" w:hAnsi="Microsoft Sans Serif" w:cs="Microsoft Sans Serif"/>
        </w:rPr>
        <w:t>o optimise energy efficiency using both construction and technological solutions</w:t>
      </w:r>
      <w:r w:rsidR="006F2CAF">
        <w:rPr>
          <w:rFonts w:ascii="Microsoft Sans Serif" w:eastAsia="Arial" w:hAnsi="Microsoft Sans Serif" w:cs="Microsoft Sans Serif"/>
        </w:rPr>
        <w:t>.</w:t>
      </w:r>
    </w:p>
    <w:p w14:paraId="7C0D60EC" w14:textId="60FEB070" w:rsidR="006E2583" w:rsidRPr="00BB3F35" w:rsidRDefault="006E2583" w:rsidP="006E2583">
      <w:pPr>
        <w:pStyle w:val="ListParagraph"/>
        <w:numPr>
          <w:ilvl w:val="0"/>
          <w:numId w:val="32"/>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i</w:t>
      </w:r>
      <w:r w:rsidR="00A66EED" w:rsidRPr="00BB3F35">
        <w:rPr>
          <w:rFonts w:ascii="Microsoft Sans Serif" w:eastAsia="Arial" w:hAnsi="Microsoft Sans Serif" w:cs="Microsoft Sans Serif"/>
        </w:rPr>
        <w:t xml:space="preserve">nvest in energy </w:t>
      </w:r>
      <w:r w:rsidRPr="00BB3F35">
        <w:rPr>
          <w:rFonts w:ascii="Microsoft Sans Serif" w:eastAsia="Arial" w:hAnsi="Microsoft Sans Serif" w:cs="Microsoft Sans Serif"/>
        </w:rPr>
        <w:t>efficient</w:t>
      </w:r>
      <w:r w:rsidR="00A66EED" w:rsidRPr="00BB3F35">
        <w:rPr>
          <w:rFonts w:ascii="Microsoft Sans Serif" w:eastAsia="Arial" w:hAnsi="Microsoft Sans Serif" w:cs="Microsoft Sans Serif"/>
        </w:rPr>
        <w:t xml:space="preserve"> products as identified by energy performance rating and eco-labels, especially in heating, ventilation, air conditioning, pumping and lighting. </w:t>
      </w:r>
    </w:p>
    <w:p w14:paraId="34817674" w14:textId="1EE6AC6D" w:rsidR="006E2583" w:rsidRPr="00BB3F35" w:rsidRDefault="006E2583" w:rsidP="006E2583">
      <w:pPr>
        <w:pStyle w:val="ListParagraph"/>
        <w:numPr>
          <w:ilvl w:val="0"/>
          <w:numId w:val="32"/>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lastRenderedPageBreak/>
        <w:t>To reduce use of fossil fuels via alternative sustainable fuel sources, such as biomass, renewable energy</w:t>
      </w:r>
      <w:r w:rsidR="006F08F8">
        <w:rPr>
          <w:rFonts w:ascii="Microsoft Sans Serif" w:eastAsia="Arial" w:hAnsi="Microsoft Sans Serif" w:cs="Microsoft Sans Serif"/>
        </w:rPr>
        <w:t>.</w:t>
      </w:r>
    </w:p>
    <w:p w14:paraId="1610A9A1" w14:textId="77777777" w:rsidR="00A66EED" w:rsidRPr="00BB3F35" w:rsidRDefault="00A66EED" w:rsidP="3D7B88B1">
      <w:pPr>
        <w:spacing w:line="276" w:lineRule="auto"/>
        <w:rPr>
          <w:rFonts w:ascii="Microsoft Sans Serif" w:eastAsia="Arial" w:hAnsi="Microsoft Sans Serif" w:cs="Microsoft Sans Serif"/>
        </w:rPr>
      </w:pPr>
    </w:p>
    <w:p w14:paraId="51683D1B" w14:textId="2B18D8A5" w:rsidR="006E2583" w:rsidRPr="00BB3F35" w:rsidRDefault="006E2583" w:rsidP="006E2583">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5: WATER</w:t>
      </w:r>
    </w:p>
    <w:p w14:paraId="520E211A" w14:textId="77777777" w:rsidR="006E2583" w:rsidRPr="00BB3F35" w:rsidRDefault="006E2583" w:rsidP="3D7B88B1">
      <w:pPr>
        <w:spacing w:line="276" w:lineRule="auto"/>
        <w:rPr>
          <w:rFonts w:ascii="Microsoft Sans Serif" w:eastAsia="Arial" w:hAnsi="Microsoft Sans Serif" w:cs="Microsoft Sans Serif"/>
        </w:rPr>
      </w:pPr>
    </w:p>
    <w:p w14:paraId="63DDAD82" w14:textId="6AEC3482" w:rsidR="006E2583" w:rsidRPr="00BB3F35" w:rsidRDefault="006E2583" w:rsidP="006E2583">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b/>
          <w:bCs/>
          <w:u w:val="single"/>
        </w:rPr>
        <w:t>Aim</w:t>
      </w:r>
      <w:r w:rsidR="00BB3F35" w:rsidRPr="00BB3F35">
        <w:rPr>
          <w:rFonts w:ascii="Microsoft Sans Serif" w:eastAsia="Arial" w:hAnsi="Microsoft Sans Serif" w:cs="Microsoft Sans Serif"/>
          <w:b/>
          <w:bCs/>
          <w:u w:val="single"/>
        </w:rPr>
        <w:t>s</w:t>
      </w:r>
      <w:r w:rsidRPr="00BB3F35">
        <w:rPr>
          <w:rFonts w:ascii="Microsoft Sans Serif" w:eastAsia="Arial" w:hAnsi="Microsoft Sans Serif" w:cs="Microsoft Sans Serif"/>
          <w:b/>
          <w:bCs/>
          <w:u w:val="single"/>
        </w:rPr>
        <w:t>:</w:t>
      </w:r>
      <w:r w:rsidRPr="00BB3F35">
        <w:rPr>
          <w:rFonts w:ascii="Microsoft Sans Serif" w:eastAsia="Arial" w:hAnsi="Microsoft Sans Serif" w:cs="Microsoft Sans Serif"/>
        </w:rPr>
        <w:t xml:space="preserve"> </w:t>
      </w:r>
    </w:p>
    <w:p w14:paraId="161F7670" w14:textId="431DCADC" w:rsidR="00BB3F35" w:rsidRPr="00BB3F35" w:rsidRDefault="00BB3F35" w:rsidP="00BB3F35">
      <w:pPr>
        <w:pStyle w:val="ListParagraph"/>
        <w:numPr>
          <w:ilvl w:val="0"/>
          <w:numId w:val="37"/>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reduce use and wastage of clean water</w:t>
      </w:r>
    </w:p>
    <w:p w14:paraId="4A563DA6" w14:textId="4A571EB9" w:rsidR="006E2583" w:rsidRPr="00BB3F35" w:rsidRDefault="00BB3F35" w:rsidP="00BB3F35">
      <w:pPr>
        <w:pStyle w:val="ListParagraph"/>
        <w:numPr>
          <w:ilvl w:val="0"/>
          <w:numId w:val="37"/>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increase reuse and recycling of grey wate</w:t>
      </w:r>
      <w:r w:rsidR="001E4411">
        <w:rPr>
          <w:rFonts w:ascii="Microsoft Sans Serif" w:eastAsia="Arial" w:hAnsi="Microsoft Sans Serif" w:cs="Microsoft Sans Serif"/>
        </w:rPr>
        <w:t>r</w:t>
      </w:r>
    </w:p>
    <w:p w14:paraId="2BC3EF74" w14:textId="77777777" w:rsidR="00BB3F35" w:rsidRPr="00BB3F35" w:rsidRDefault="00BB3F35" w:rsidP="00BB3F35">
      <w:pPr>
        <w:pStyle w:val="ListParagraph"/>
        <w:spacing w:line="276" w:lineRule="auto"/>
        <w:rPr>
          <w:rFonts w:ascii="Microsoft Sans Serif" w:eastAsia="Arial" w:hAnsi="Microsoft Sans Serif" w:cs="Microsoft Sans Serif"/>
        </w:rPr>
      </w:pPr>
    </w:p>
    <w:p w14:paraId="6987F8F2" w14:textId="77777777" w:rsidR="006E2583" w:rsidRPr="00BB3F35" w:rsidRDefault="006E2583" w:rsidP="006E2583">
      <w:p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b/>
          <w:bCs/>
          <w:u w:val="single"/>
        </w:rPr>
        <w:t xml:space="preserve">Actions: </w:t>
      </w:r>
    </w:p>
    <w:p w14:paraId="255E6903" w14:textId="2B49B633" w:rsidR="006E2583" w:rsidRPr="00BB3F35" w:rsidRDefault="00A66EED" w:rsidP="006E2583">
      <w:pPr>
        <w:pStyle w:val="ListParagraph"/>
        <w:numPr>
          <w:ilvl w:val="0"/>
          <w:numId w:val="33"/>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Use metering to set benchmarks for reduction in water use and apply technological and operational solutions to achieve these</w:t>
      </w:r>
      <w:r w:rsidR="006F08F8">
        <w:rPr>
          <w:rFonts w:ascii="Microsoft Sans Serif" w:eastAsia="Arial" w:hAnsi="Microsoft Sans Serif" w:cs="Microsoft Sans Serif"/>
        </w:rPr>
        <w:t>.</w:t>
      </w:r>
    </w:p>
    <w:p w14:paraId="4766067D" w14:textId="7A03854D" w:rsidR="006E2583" w:rsidRPr="00BB3F35" w:rsidRDefault="00A66EED" w:rsidP="006E2583">
      <w:pPr>
        <w:pStyle w:val="ListParagraph"/>
        <w:numPr>
          <w:ilvl w:val="0"/>
          <w:numId w:val="33"/>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Use metering to identify leaks, set benchmarks and monitor changes in usage. </w:t>
      </w:r>
    </w:p>
    <w:p w14:paraId="035B473A" w14:textId="5CD6A262" w:rsidR="006E2583" w:rsidRPr="00BB3F35" w:rsidRDefault="00A66EED" w:rsidP="006E2583">
      <w:pPr>
        <w:pStyle w:val="ListParagraph"/>
        <w:numPr>
          <w:ilvl w:val="0"/>
          <w:numId w:val="33"/>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Reduce, reuse or recycle wherever possible (e.g. re-use greywater, harvest and use rainwater, improve filtration systems and substrate use to reduce the volume of water required for aquatic exhibits, review reverse osmosis water production processes, replace old style toilets with new more water-efficient designs, add minimising controls to taps and hoses and use plant species which require low water levels). </w:t>
      </w:r>
    </w:p>
    <w:p w14:paraId="1AC9E295" w14:textId="4581F5F8" w:rsidR="006E2583" w:rsidRPr="00BB3F35" w:rsidRDefault="00A66EED" w:rsidP="006E2583">
      <w:pPr>
        <w:pStyle w:val="ListParagraph"/>
        <w:numPr>
          <w:ilvl w:val="0"/>
          <w:numId w:val="33"/>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Aim to treat water onsite rather than have </w:t>
      </w:r>
      <w:proofErr w:type="gramStart"/>
      <w:r w:rsidRPr="00BB3F35">
        <w:rPr>
          <w:rFonts w:ascii="Microsoft Sans Serif" w:eastAsia="Arial" w:hAnsi="Microsoft Sans Serif" w:cs="Microsoft Sans Serif"/>
        </w:rPr>
        <w:t>waste water</w:t>
      </w:r>
      <w:proofErr w:type="gramEnd"/>
      <w:r w:rsidRPr="00BB3F35">
        <w:rPr>
          <w:rFonts w:ascii="Microsoft Sans Serif" w:eastAsia="Arial" w:hAnsi="Microsoft Sans Serif" w:cs="Microsoft Sans Serif"/>
        </w:rPr>
        <w:t xml:space="preserve"> removed. </w:t>
      </w:r>
    </w:p>
    <w:p w14:paraId="02AF229F" w14:textId="396F3733" w:rsidR="00A66EED" w:rsidRPr="00BB3F35" w:rsidRDefault="00A66EED" w:rsidP="006E2583">
      <w:pPr>
        <w:pStyle w:val="ListParagraph"/>
        <w:numPr>
          <w:ilvl w:val="0"/>
          <w:numId w:val="33"/>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Ensure </w:t>
      </w:r>
      <w:r w:rsidR="006E2583" w:rsidRPr="00BB3F35">
        <w:rPr>
          <w:rFonts w:ascii="Microsoft Sans Serif" w:eastAsia="Arial" w:hAnsi="Microsoft Sans Serif" w:cs="Microsoft Sans Serif"/>
        </w:rPr>
        <w:t>the</w:t>
      </w:r>
      <w:r w:rsidRPr="00BB3F35">
        <w:rPr>
          <w:rFonts w:ascii="Microsoft Sans Serif" w:eastAsia="Arial" w:hAnsi="Microsoft Sans Serif" w:cs="Microsoft Sans Serif"/>
        </w:rPr>
        <w:t xml:space="preserve"> likelihood of water pollution is minimised.</w:t>
      </w:r>
    </w:p>
    <w:p w14:paraId="1A62E0DE" w14:textId="77777777" w:rsidR="00FB2DFC" w:rsidRPr="00BB3F35" w:rsidRDefault="00FB2DFC" w:rsidP="3D7B88B1">
      <w:pPr>
        <w:spacing w:line="276" w:lineRule="auto"/>
        <w:rPr>
          <w:rFonts w:ascii="Microsoft Sans Serif" w:eastAsia="Arial" w:hAnsi="Microsoft Sans Serif" w:cs="Microsoft Sans Serif"/>
        </w:rPr>
      </w:pPr>
    </w:p>
    <w:p w14:paraId="3F8744F5" w14:textId="30696D62" w:rsidR="006E2583" w:rsidRPr="00BB3F35" w:rsidRDefault="006E2583" w:rsidP="006E2583">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6: WASTE MINIMISATION</w:t>
      </w:r>
    </w:p>
    <w:p w14:paraId="436D3243" w14:textId="77777777" w:rsidR="006E2583" w:rsidRPr="00BB3F35" w:rsidRDefault="006E2583" w:rsidP="006E2583">
      <w:pPr>
        <w:spacing w:line="276" w:lineRule="auto"/>
        <w:rPr>
          <w:rFonts w:ascii="Microsoft Sans Serif" w:eastAsia="Arial" w:hAnsi="Microsoft Sans Serif" w:cs="Microsoft Sans Serif"/>
        </w:rPr>
      </w:pPr>
    </w:p>
    <w:p w14:paraId="33647D96" w14:textId="563730AB" w:rsidR="006E2583" w:rsidRPr="00BB3F35" w:rsidRDefault="006E2583" w:rsidP="006E2583">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b/>
          <w:bCs/>
          <w:u w:val="single"/>
        </w:rPr>
        <w:t>Aim</w:t>
      </w:r>
      <w:r w:rsidR="00544C24">
        <w:rPr>
          <w:rFonts w:ascii="Microsoft Sans Serif" w:eastAsia="Arial" w:hAnsi="Microsoft Sans Serif" w:cs="Microsoft Sans Serif"/>
          <w:b/>
          <w:bCs/>
          <w:u w:val="single"/>
        </w:rPr>
        <w:t>s</w:t>
      </w:r>
      <w:r w:rsidRPr="00BB3F35">
        <w:rPr>
          <w:rFonts w:ascii="Microsoft Sans Serif" w:eastAsia="Arial" w:hAnsi="Microsoft Sans Serif" w:cs="Microsoft Sans Serif"/>
          <w:b/>
          <w:bCs/>
          <w:u w:val="single"/>
        </w:rPr>
        <w:t>:</w:t>
      </w:r>
    </w:p>
    <w:p w14:paraId="0C7BE8D4" w14:textId="0B426C3D" w:rsidR="00BB3F35" w:rsidRPr="00BB3F35" w:rsidRDefault="00BB3F35" w:rsidP="00BB3F35">
      <w:pPr>
        <w:pStyle w:val="ListParagraph"/>
        <w:numPr>
          <w:ilvl w:val="0"/>
          <w:numId w:val="38"/>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To reduce waste production and packaging, where possible </w:t>
      </w:r>
    </w:p>
    <w:p w14:paraId="3EE295A6" w14:textId="234EB7FF" w:rsidR="00BB3F35" w:rsidRPr="00BB3F35" w:rsidRDefault="00BB3F35" w:rsidP="00BB3F35">
      <w:pPr>
        <w:pStyle w:val="ListParagraph"/>
        <w:numPr>
          <w:ilvl w:val="0"/>
          <w:numId w:val="38"/>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increase use of recyclable resources</w:t>
      </w:r>
    </w:p>
    <w:p w14:paraId="048141FB" w14:textId="6A5D1965" w:rsidR="00BB3F35" w:rsidRPr="00BB3F35" w:rsidRDefault="00BB3F35" w:rsidP="00BB3F35">
      <w:pPr>
        <w:pStyle w:val="ListParagraph"/>
        <w:numPr>
          <w:ilvl w:val="0"/>
          <w:numId w:val="38"/>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reuse and recycle waste, where possible</w:t>
      </w:r>
    </w:p>
    <w:p w14:paraId="0D8036D1" w14:textId="18464D8B" w:rsidR="00BB3F35" w:rsidRPr="00BB3F35" w:rsidRDefault="00BB3F35" w:rsidP="00BB3F35">
      <w:pPr>
        <w:pStyle w:val="ListParagraph"/>
        <w:numPr>
          <w:ilvl w:val="0"/>
          <w:numId w:val="38"/>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minimise the use of materials that are harmful to the environmen</w:t>
      </w:r>
      <w:r w:rsidR="001E4411">
        <w:rPr>
          <w:rFonts w:ascii="Microsoft Sans Serif" w:eastAsia="Arial" w:hAnsi="Microsoft Sans Serif" w:cs="Microsoft Sans Serif"/>
        </w:rPr>
        <w:t>t</w:t>
      </w:r>
    </w:p>
    <w:p w14:paraId="6A6456F4" w14:textId="77777777" w:rsidR="00BB3F35" w:rsidRPr="00BB3F35" w:rsidRDefault="00BB3F35" w:rsidP="00BB3F35">
      <w:pPr>
        <w:pStyle w:val="ListParagraph"/>
        <w:spacing w:line="276" w:lineRule="auto"/>
        <w:rPr>
          <w:rFonts w:ascii="Microsoft Sans Serif" w:eastAsia="Arial" w:hAnsi="Microsoft Sans Serif" w:cs="Microsoft Sans Serif"/>
        </w:rPr>
      </w:pPr>
    </w:p>
    <w:p w14:paraId="3132A189" w14:textId="77777777" w:rsidR="006E2583" w:rsidRPr="00BB3F35" w:rsidRDefault="006E2583" w:rsidP="006E2583">
      <w:p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b/>
          <w:bCs/>
          <w:u w:val="single"/>
        </w:rPr>
        <w:t xml:space="preserve">Actions: </w:t>
      </w:r>
    </w:p>
    <w:p w14:paraId="3FABA0EA" w14:textId="45DF9A32" w:rsidR="006E2583" w:rsidRPr="00BB3F35" w:rsidRDefault="006E2583" w:rsidP="006E2583">
      <w:pPr>
        <w:pStyle w:val="ListParagraph"/>
        <w:numPr>
          <w:ilvl w:val="0"/>
          <w:numId w:val="35"/>
        </w:numPr>
        <w:tabs>
          <w:tab w:val="left" w:pos="1418"/>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Audit waste streams and take steps to minimise waste</w:t>
      </w:r>
      <w:r w:rsidR="006F08F8">
        <w:rPr>
          <w:rFonts w:ascii="Microsoft Sans Serif" w:eastAsia="Arial" w:hAnsi="Microsoft Sans Serif" w:cs="Microsoft Sans Serif"/>
        </w:rPr>
        <w:t>.</w:t>
      </w:r>
      <w:r w:rsidRPr="00BB3F35">
        <w:rPr>
          <w:rFonts w:ascii="Microsoft Sans Serif" w:eastAsia="Arial" w:hAnsi="Microsoft Sans Serif" w:cs="Microsoft Sans Serif"/>
        </w:rPr>
        <w:t xml:space="preserve"> </w:t>
      </w:r>
    </w:p>
    <w:p w14:paraId="58D1C601" w14:textId="77777777" w:rsidR="006E2583" w:rsidRPr="00BB3F35" w:rsidRDefault="006E2583" w:rsidP="006E2583">
      <w:pPr>
        <w:pStyle w:val="ListParagraph"/>
        <w:numPr>
          <w:ilvl w:val="0"/>
          <w:numId w:val="35"/>
        </w:numPr>
        <w:tabs>
          <w:tab w:val="left" w:pos="1418"/>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Ensure all waste disposal is legally compliant and transferred to a registered waste company. </w:t>
      </w:r>
    </w:p>
    <w:p w14:paraId="1D73A699" w14:textId="77777777" w:rsidR="006E2583" w:rsidRPr="00BB3F35" w:rsidRDefault="006E2583" w:rsidP="006E2583">
      <w:pPr>
        <w:pStyle w:val="ListParagraph"/>
        <w:numPr>
          <w:ilvl w:val="0"/>
          <w:numId w:val="35"/>
        </w:numPr>
        <w:tabs>
          <w:tab w:val="left" w:pos="1418"/>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Measure waste streams to enable baseline measurements to be set. </w:t>
      </w:r>
    </w:p>
    <w:p w14:paraId="6223326E" w14:textId="1F416198" w:rsidR="006E2583" w:rsidRPr="00BB3F35" w:rsidRDefault="006E2583" w:rsidP="006E2583">
      <w:pPr>
        <w:pStyle w:val="ListParagraph"/>
        <w:numPr>
          <w:ilvl w:val="0"/>
          <w:numId w:val="35"/>
        </w:numPr>
        <w:tabs>
          <w:tab w:val="left" w:pos="1418"/>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Minimise waste generation by selecting/selling products with low levels of packaging or picking products that come in recyclable packaging.</w:t>
      </w:r>
    </w:p>
    <w:p w14:paraId="2129AC04" w14:textId="73E006CD" w:rsidR="006E2583" w:rsidRPr="00BB3F35" w:rsidRDefault="006E2583" w:rsidP="006E2583">
      <w:pPr>
        <w:pStyle w:val="ListParagraph"/>
        <w:numPr>
          <w:ilvl w:val="0"/>
          <w:numId w:val="35"/>
        </w:numPr>
        <w:tabs>
          <w:tab w:val="left" w:pos="1418"/>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Recycle as much as possible on site or through a waste service provider.</w:t>
      </w:r>
    </w:p>
    <w:p w14:paraId="4F01DFBC" w14:textId="2E2B3792" w:rsidR="006E2583" w:rsidRPr="00BB3F35" w:rsidRDefault="006E2583" w:rsidP="006E2583">
      <w:pPr>
        <w:pStyle w:val="ListParagraph"/>
        <w:numPr>
          <w:ilvl w:val="0"/>
          <w:numId w:val="35"/>
        </w:numPr>
        <w:tabs>
          <w:tab w:val="left" w:pos="1418"/>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Explore options such as anaerobic digestion for biogas and energy from waste</w:t>
      </w:r>
      <w:r w:rsidR="006F08F8">
        <w:rPr>
          <w:rFonts w:ascii="Microsoft Sans Serif" w:eastAsia="Arial" w:hAnsi="Microsoft Sans Serif" w:cs="Microsoft Sans Serif"/>
        </w:rPr>
        <w:t>.</w:t>
      </w:r>
    </w:p>
    <w:p w14:paraId="40F56935" w14:textId="7471DB95" w:rsidR="006E2583" w:rsidRPr="00BB3F35" w:rsidRDefault="006E2583" w:rsidP="006E2583">
      <w:pPr>
        <w:pStyle w:val="ListParagraph"/>
        <w:numPr>
          <w:ilvl w:val="0"/>
          <w:numId w:val="35"/>
        </w:numPr>
        <w:tabs>
          <w:tab w:val="left" w:pos="1418"/>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Provide facilities for visitors to recycle.</w:t>
      </w:r>
    </w:p>
    <w:p w14:paraId="5DE8A456" w14:textId="77777777" w:rsidR="006E2583" w:rsidRPr="00BB3F35" w:rsidRDefault="006E2583" w:rsidP="006E2583">
      <w:pPr>
        <w:tabs>
          <w:tab w:val="left" w:pos="1418"/>
        </w:tabs>
        <w:spacing w:line="276" w:lineRule="auto"/>
        <w:ind w:left="360"/>
        <w:rPr>
          <w:rFonts w:ascii="Microsoft Sans Serif" w:eastAsia="Arial" w:hAnsi="Microsoft Sans Serif" w:cs="Microsoft Sans Serif"/>
        </w:rPr>
      </w:pPr>
    </w:p>
    <w:p w14:paraId="22BCAE7B" w14:textId="100FA305" w:rsidR="006E2583" w:rsidRPr="00BB3F35" w:rsidRDefault="006E2583" w:rsidP="006E2583">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7: EDUCATION FOR SUSTAINABILITY</w:t>
      </w:r>
    </w:p>
    <w:p w14:paraId="3B7E6F3D" w14:textId="77777777" w:rsidR="006E2583" w:rsidRPr="00BB3F35" w:rsidRDefault="006E2583" w:rsidP="006E2583">
      <w:pPr>
        <w:spacing w:line="276" w:lineRule="auto"/>
        <w:rPr>
          <w:rFonts w:ascii="Microsoft Sans Serif" w:eastAsia="Arial" w:hAnsi="Microsoft Sans Serif" w:cs="Microsoft Sans Serif"/>
        </w:rPr>
      </w:pPr>
    </w:p>
    <w:p w14:paraId="7C7E46BB" w14:textId="02ECEC70" w:rsidR="006E2583" w:rsidRPr="00BB3F35" w:rsidRDefault="006E2583" w:rsidP="006E2583">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b/>
          <w:bCs/>
          <w:u w:val="single"/>
        </w:rPr>
        <w:t>Aim</w:t>
      </w:r>
      <w:r w:rsidR="00544C24">
        <w:rPr>
          <w:rFonts w:ascii="Microsoft Sans Serif" w:eastAsia="Arial" w:hAnsi="Microsoft Sans Serif" w:cs="Microsoft Sans Serif"/>
          <w:b/>
          <w:bCs/>
          <w:u w:val="single"/>
        </w:rPr>
        <w:t>s</w:t>
      </w:r>
      <w:r w:rsidRPr="00BB3F35">
        <w:rPr>
          <w:rFonts w:ascii="Microsoft Sans Serif" w:eastAsia="Arial" w:hAnsi="Microsoft Sans Serif" w:cs="Microsoft Sans Serif"/>
          <w:b/>
          <w:bCs/>
          <w:u w:val="single"/>
        </w:rPr>
        <w:t>:</w:t>
      </w:r>
    </w:p>
    <w:p w14:paraId="07BA91D3" w14:textId="77777777" w:rsidR="00BB3F35" w:rsidRPr="00BB3F35" w:rsidRDefault="00BB3F35" w:rsidP="00BB3F35">
      <w:pPr>
        <w:pStyle w:val="ListParagraph"/>
        <w:numPr>
          <w:ilvl w:val="0"/>
          <w:numId w:val="4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encourage good environmental practice among staff, visitors and the wider community.</w:t>
      </w:r>
    </w:p>
    <w:p w14:paraId="136C7064" w14:textId="319F0DE2" w:rsidR="006E2583" w:rsidRPr="00BB3F35" w:rsidRDefault="00BB3F35" w:rsidP="00BB3F35">
      <w:pPr>
        <w:pStyle w:val="ListParagraph"/>
        <w:numPr>
          <w:ilvl w:val="0"/>
          <w:numId w:val="41"/>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To increase participation in </w:t>
      </w:r>
      <w:proofErr w:type="gramStart"/>
      <w:r w:rsidRPr="00BB3F35">
        <w:rPr>
          <w:rFonts w:ascii="Microsoft Sans Serif" w:eastAsia="Arial" w:hAnsi="Microsoft Sans Serif" w:cs="Microsoft Sans Serif"/>
        </w:rPr>
        <w:t>environmentally-sensitive</w:t>
      </w:r>
      <w:proofErr w:type="gramEnd"/>
      <w:r w:rsidRPr="00BB3F35">
        <w:rPr>
          <w:rFonts w:ascii="Microsoft Sans Serif" w:eastAsia="Arial" w:hAnsi="Microsoft Sans Serif" w:cs="Microsoft Sans Serif"/>
        </w:rPr>
        <w:t xml:space="preserve"> initiatives.</w:t>
      </w:r>
    </w:p>
    <w:p w14:paraId="094C7BA2" w14:textId="77777777" w:rsidR="00BB3F35" w:rsidRPr="00BB3F35" w:rsidRDefault="00BB3F35" w:rsidP="00BB3F35">
      <w:pPr>
        <w:pStyle w:val="ListParagraph"/>
        <w:spacing w:line="276" w:lineRule="auto"/>
        <w:rPr>
          <w:rFonts w:ascii="Microsoft Sans Serif" w:eastAsia="Arial" w:hAnsi="Microsoft Sans Serif" w:cs="Microsoft Sans Serif"/>
        </w:rPr>
      </w:pPr>
    </w:p>
    <w:p w14:paraId="42207AEE" w14:textId="77777777" w:rsidR="006E2583" w:rsidRPr="00BB3F35" w:rsidRDefault="006E2583" w:rsidP="006E2583">
      <w:p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b/>
          <w:bCs/>
          <w:u w:val="single"/>
        </w:rPr>
        <w:t xml:space="preserve">Actions: </w:t>
      </w:r>
    </w:p>
    <w:p w14:paraId="7F83E260" w14:textId="77777777" w:rsidR="006E2583" w:rsidRPr="00BB3F35" w:rsidRDefault="006E2583" w:rsidP="006E2583">
      <w:pPr>
        <w:pStyle w:val="ListParagraph"/>
        <w:numPr>
          <w:ilvl w:val="0"/>
          <w:numId w:val="34"/>
        </w:num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rPr>
        <w:t>Ensure education for sustainability encompasses both internal &amp; external audiences.</w:t>
      </w:r>
    </w:p>
    <w:p w14:paraId="7E4E0522" w14:textId="77777777" w:rsidR="006E2583" w:rsidRPr="00BB3F35" w:rsidRDefault="006E2583" w:rsidP="006E2583">
      <w:pPr>
        <w:pStyle w:val="ListParagraph"/>
        <w:numPr>
          <w:ilvl w:val="0"/>
          <w:numId w:val="34"/>
        </w:num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rPr>
        <w:t>Internal Audiences:</w:t>
      </w:r>
    </w:p>
    <w:p w14:paraId="63576964" w14:textId="4AFFB9D9" w:rsidR="006E2583" w:rsidRPr="00BB3F35" w:rsidRDefault="006E2583" w:rsidP="006E2583">
      <w:pPr>
        <w:pStyle w:val="ListParagraph"/>
        <w:numPr>
          <w:ilvl w:val="1"/>
          <w:numId w:val="34"/>
        </w:num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rPr>
        <w:t>Offer sustainability leadership, motivation, skills and a plan to manage the change throughout CZS</w:t>
      </w:r>
      <w:r w:rsidR="006F08F8">
        <w:rPr>
          <w:rFonts w:ascii="Microsoft Sans Serif" w:eastAsia="Arial" w:hAnsi="Microsoft Sans Serif" w:cs="Microsoft Sans Serif"/>
        </w:rPr>
        <w:t>.</w:t>
      </w:r>
    </w:p>
    <w:p w14:paraId="6B59D94C" w14:textId="3E490052" w:rsidR="006E2583" w:rsidRPr="00BB3F35" w:rsidRDefault="006E2583" w:rsidP="006E2583">
      <w:pPr>
        <w:pStyle w:val="ListParagraph"/>
        <w:numPr>
          <w:ilvl w:val="1"/>
          <w:numId w:val="34"/>
        </w:num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rPr>
        <w:lastRenderedPageBreak/>
        <w:t>Identify sustainability champions within all sectors of CZS and create networks to encourage them to build relationships and mentor each other</w:t>
      </w:r>
      <w:r w:rsidR="006F2CAF">
        <w:rPr>
          <w:rFonts w:ascii="Microsoft Sans Serif" w:eastAsia="Arial" w:hAnsi="Microsoft Sans Serif" w:cs="Microsoft Sans Serif"/>
        </w:rPr>
        <w:t>.</w:t>
      </w:r>
    </w:p>
    <w:p w14:paraId="7EB00676" w14:textId="4F89A38E" w:rsidR="006E2583" w:rsidRPr="00BB3F35" w:rsidRDefault="006E2583" w:rsidP="006E2583">
      <w:pPr>
        <w:pStyle w:val="ListParagraph"/>
        <w:numPr>
          <w:ilvl w:val="1"/>
          <w:numId w:val="34"/>
        </w:num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rPr>
        <w:t>Provide online space and visible management support to ensure those engaged in developing sustainable practices feel valued and motivated to educate others</w:t>
      </w:r>
      <w:r w:rsidR="006F08F8">
        <w:rPr>
          <w:rFonts w:ascii="Microsoft Sans Serif" w:eastAsia="Arial" w:hAnsi="Microsoft Sans Serif" w:cs="Microsoft Sans Serif"/>
        </w:rPr>
        <w:t>.</w:t>
      </w:r>
    </w:p>
    <w:p w14:paraId="4F9B0BBC" w14:textId="71B1AF44" w:rsidR="006E2583" w:rsidRPr="00BB3F35" w:rsidRDefault="006E2583" w:rsidP="006E2583">
      <w:pPr>
        <w:pStyle w:val="ListParagraph"/>
        <w:numPr>
          <w:ilvl w:val="0"/>
          <w:numId w:val="34"/>
        </w:num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rPr>
        <w:t xml:space="preserve">External Audiences </w:t>
      </w:r>
    </w:p>
    <w:p w14:paraId="558F02FD" w14:textId="6E5463BD" w:rsidR="00BB3F35" w:rsidRPr="00BB3F35" w:rsidRDefault="006E2583" w:rsidP="00BB3F35">
      <w:pPr>
        <w:pStyle w:val="ListParagraph"/>
        <w:numPr>
          <w:ilvl w:val="1"/>
          <w:numId w:val="34"/>
        </w:numPr>
        <w:spacing w:line="276" w:lineRule="auto"/>
        <w:rPr>
          <w:rFonts w:ascii="Microsoft Sans Serif" w:eastAsia="Arial" w:hAnsi="Microsoft Sans Serif" w:cs="Microsoft Sans Serif"/>
          <w:b/>
          <w:bCs/>
        </w:rPr>
      </w:pPr>
      <w:r w:rsidRPr="00BB3F35">
        <w:rPr>
          <w:rFonts w:ascii="Microsoft Sans Serif" w:eastAsia="Arial" w:hAnsi="Microsoft Sans Serif" w:cs="Microsoft Sans Serif"/>
        </w:rPr>
        <w:t>Embed sustainability messaging in all mediums of education be this keepers talks, online platforms, formal and informal education</w:t>
      </w:r>
      <w:r w:rsidR="006F08F8">
        <w:rPr>
          <w:rFonts w:ascii="Microsoft Sans Serif" w:eastAsia="Arial" w:hAnsi="Microsoft Sans Serif" w:cs="Microsoft Sans Serif"/>
        </w:rPr>
        <w:t>.</w:t>
      </w:r>
    </w:p>
    <w:p w14:paraId="3F6C7577" w14:textId="36832BBE" w:rsidR="00A66EED" w:rsidRPr="00BB3F35" w:rsidRDefault="006E2583" w:rsidP="00BB3F35">
      <w:pPr>
        <w:pStyle w:val="ListParagraph"/>
        <w:numPr>
          <w:ilvl w:val="1"/>
          <w:numId w:val="34"/>
        </w:numPr>
        <w:spacing w:line="276" w:lineRule="auto"/>
        <w:rPr>
          <w:rFonts w:ascii="Microsoft Sans Serif" w:eastAsia="Arial" w:hAnsi="Microsoft Sans Serif" w:cs="Microsoft Sans Serif"/>
          <w:b/>
          <w:bCs/>
        </w:rPr>
      </w:pPr>
      <w:r w:rsidRPr="00BB3F35">
        <w:rPr>
          <w:rFonts w:ascii="Microsoft Sans Serif" w:eastAsia="Arial" w:hAnsi="Microsoft Sans Serif" w:cs="Microsoft Sans Serif"/>
        </w:rPr>
        <w:t xml:space="preserve">Engage </w:t>
      </w:r>
      <w:r w:rsidR="00D25E0F" w:rsidRPr="00BB3F35">
        <w:rPr>
          <w:rFonts w:ascii="Microsoft Sans Serif" w:eastAsia="Arial" w:hAnsi="Microsoft Sans Serif" w:cs="Microsoft Sans Serif"/>
        </w:rPr>
        <w:t>in wider sustainability campaigns</w:t>
      </w:r>
      <w:r w:rsidR="006F08F8">
        <w:rPr>
          <w:rFonts w:ascii="Microsoft Sans Serif" w:eastAsia="Arial" w:hAnsi="Microsoft Sans Serif" w:cs="Microsoft Sans Serif"/>
        </w:rPr>
        <w:t>.</w:t>
      </w:r>
    </w:p>
    <w:p w14:paraId="5785535E" w14:textId="77777777" w:rsidR="00224954" w:rsidRPr="00BB3F35" w:rsidRDefault="00224954" w:rsidP="00224954">
      <w:pPr>
        <w:tabs>
          <w:tab w:val="left" w:pos="1035"/>
        </w:tabs>
        <w:spacing w:line="276" w:lineRule="auto"/>
        <w:rPr>
          <w:rFonts w:ascii="Microsoft Sans Serif" w:eastAsia="Arial" w:hAnsi="Microsoft Sans Serif" w:cs="Microsoft Sans Serif"/>
        </w:rPr>
      </w:pPr>
    </w:p>
    <w:p w14:paraId="21231A32" w14:textId="2EC7ACE1" w:rsidR="00224954" w:rsidRPr="00BB3F35" w:rsidRDefault="00224954" w:rsidP="00224954">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8: SUSTAINABLE PROCUREMENT</w:t>
      </w:r>
    </w:p>
    <w:p w14:paraId="5AB0C1FC" w14:textId="77777777" w:rsidR="00224954" w:rsidRPr="00BB3F35" w:rsidRDefault="00224954" w:rsidP="00224954">
      <w:pPr>
        <w:spacing w:line="276" w:lineRule="auto"/>
        <w:rPr>
          <w:rFonts w:ascii="Microsoft Sans Serif" w:eastAsia="Arial" w:hAnsi="Microsoft Sans Serif" w:cs="Microsoft Sans Serif"/>
        </w:rPr>
      </w:pPr>
    </w:p>
    <w:p w14:paraId="4A0EC7DF" w14:textId="3B9AAACA" w:rsidR="00224954" w:rsidRPr="00BB3F35" w:rsidRDefault="00224954" w:rsidP="00224954">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b/>
          <w:bCs/>
          <w:u w:val="single"/>
        </w:rPr>
        <w:t>Aim</w:t>
      </w:r>
      <w:r w:rsidR="00BB3F35">
        <w:rPr>
          <w:rFonts w:ascii="Microsoft Sans Serif" w:eastAsia="Arial" w:hAnsi="Microsoft Sans Serif" w:cs="Microsoft Sans Serif"/>
          <w:b/>
          <w:bCs/>
          <w:u w:val="single"/>
        </w:rPr>
        <w:t>s</w:t>
      </w:r>
      <w:r w:rsidRPr="00BB3F35">
        <w:rPr>
          <w:rFonts w:ascii="Microsoft Sans Serif" w:eastAsia="Arial" w:hAnsi="Microsoft Sans Serif" w:cs="Microsoft Sans Serif"/>
          <w:b/>
          <w:bCs/>
          <w:u w:val="single"/>
        </w:rPr>
        <w:t>:</w:t>
      </w:r>
      <w:r w:rsidRPr="00BB3F35">
        <w:rPr>
          <w:rFonts w:ascii="Microsoft Sans Serif" w:eastAsia="Arial" w:hAnsi="Microsoft Sans Serif" w:cs="Microsoft Sans Serif"/>
        </w:rPr>
        <w:t xml:space="preserve"> </w:t>
      </w:r>
    </w:p>
    <w:p w14:paraId="3830B416" w14:textId="5C19858B" w:rsidR="00BB3F35" w:rsidRPr="00BB3F35" w:rsidRDefault="00BB3F35" w:rsidP="00BB3F35">
      <w:pPr>
        <w:pStyle w:val="ListParagraph"/>
        <w:numPr>
          <w:ilvl w:val="0"/>
          <w:numId w:val="39"/>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To encourage investment in environmentally ethical companies and products </w:t>
      </w:r>
    </w:p>
    <w:p w14:paraId="3F799047" w14:textId="5A24FA3D" w:rsidR="00BB3F35" w:rsidRPr="00BB3F35" w:rsidRDefault="00BB3F35" w:rsidP="00BB3F35">
      <w:pPr>
        <w:pStyle w:val="ListParagraph"/>
        <w:numPr>
          <w:ilvl w:val="0"/>
          <w:numId w:val="39"/>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consider environmental and ethical policies of companies providing funds and services</w:t>
      </w:r>
    </w:p>
    <w:p w14:paraId="3416A25C" w14:textId="77777777" w:rsidR="00224954" w:rsidRPr="00BB3F35" w:rsidRDefault="00224954" w:rsidP="00224954">
      <w:pPr>
        <w:spacing w:line="276" w:lineRule="auto"/>
        <w:rPr>
          <w:rFonts w:ascii="Microsoft Sans Serif" w:eastAsia="Arial" w:hAnsi="Microsoft Sans Serif" w:cs="Microsoft Sans Serif"/>
        </w:rPr>
      </w:pPr>
    </w:p>
    <w:p w14:paraId="635F6FEC" w14:textId="77777777" w:rsidR="00224954" w:rsidRPr="00BB3F35" w:rsidRDefault="00224954" w:rsidP="00224954">
      <w:p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b/>
          <w:bCs/>
          <w:u w:val="single"/>
        </w:rPr>
        <w:t xml:space="preserve">Actions: </w:t>
      </w:r>
    </w:p>
    <w:p w14:paraId="3784DE7F" w14:textId="7F587D2F" w:rsidR="00224954" w:rsidRPr="00BB3F35" w:rsidRDefault="00224954" w:rsidP="00224954">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Identify areas where procurement can be made more sustainable and develop a policy to support this.  </w:t>
      </w:r>
    </w:p>
    <w:p w14:paraId="7CA5520E" w14:textId="44A4A1FC" w:rsidR="00224954" w:rsidRPr="00BB3F35" w:rsidRDefault="00224954" w:rsidP="00224954">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Review all products to be purchased and identify clear priority areas where negative environmental or social impacts can be reduced. This should include first identifying whether products are necessary to purchase in the first place. </w:t>
      </w:r>
    </w:p>
    <w:p w14:paraId="0EC99B31" w14:textId="055914D9" w:rsidR="00224954" w:rsidRPr="00BB3F35" w:rsidRDefault="00224954" w:rsidP="00224954">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Create a sustainable procurement policy to include commitments, clear targets and timeframes for achieving these. </w:t>
      </w:r>
    </w:p>
    <w:p w14:paraId="538CB8CC" w14:textId="57A0E0B5" w:rsidR="00224954" w:rsidRPr="00BB3F35" w:rsidRDefault="00224954" w:rsidP="00224954">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Communicate the sustainable procurement policy and any targets to suppliers </w:t>
      </w:r>
      <w:proofErr w:type="gramStart"/>
      <w:r w:rsidRPr="00BB3F35">
        <w:rPr>
          <w:rFonts w:ascii="Microsoft Sans Serif" w:eastAsia="Arial" w:hAnsi="Microsoft Sans Serif" w:cs="Microsoft Sans Serif"/>
        </w:rPr>
        <w:t>and also</w:t>
      </w:r>
      <w:proofErr w:type="gramEnd"/>
      <w:r w:rsidRPr="00BB3F35">
        <w:rPr>
          <w:rFonts w:ascii="Microsoft Sans Serif" w:eastAsia="Arial" w:hAnsi="Microsoft Sans Serif" w:cs="Microsoft Sans Serif"/>
        </w:rPr>
        <w:t xml:space="preserve"> to contracted on-site companies</w:t>
      </w:r>
      <w:r w:rsidR="001E4411">
        <w:rPr>
          <w:rFonts w:ascii="Microsoft Sans Serif" w:eastAsia="Arial" w:hAnsi="Microsoft Sans Serif" w:cs="Microsoft Sans Serif"/>
        </w:rPr>
        <w:t>.</w:t>
      </w:r>
      <w:r w:rsidRPr="00BB3F35">
        <w:rPr>
          <w:rFonts w:ascii="Microsoft Sans Serif" w:eastAsia="Arial" w:hAnsi="Microsoft Sans Serif" w:cs="Microsoft Sans Serif"/>
        </w:rPr>
        <w:t xml:space="preserve"> </w:t>
      </w:r>
    </w:p>
    <w:p w14:paraId="305B95CE" w14:textId="51D964D5" w:rsidR="00224954" w:rsidRPr="00BB3F35" w:rsidRDefault="00224954" w:rsidP="00224954">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Embed sustainability into all procurement processes. Ensure that all relevant staff are aware of priority areas and include sustainability requirements in any procurement documentation</w:t>
      </w:r>
      <w:r w:rsidR="001E4411">
        <w:rPr>
          <w:rFonts w:ascii="Microsoft Sans Serif" w:eastAsia="Arial" w:hAnsi="Microsoft Sans Serif" w:cs="Microsoft Sans Serif"/>
        </w:rPr>
        <w:t>.</w:t>
      </w:r>
    </w:p>
    <w:p w14:paraId="5B982C7B" w14:textId="448EC7FE" w:rsidR="00224954" w:rsidRPr="00BB3F35" w:rsidRDefault="00224954" w:rsidP="00224954">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Monitor and measure successes and ongoing procurement projects, e.g. through audits to ensure that targets are being achieved.</w:t>
      </w:r>
    </w:p>
    <w:p w14:paraId="4935EB6E" w14:textId="77777777" w:rsidR="006E2583" w:rsidRPr="00BB3F35" w:rsidRDefault="006E2583" w:rsidP="006E2583">
      <w:pPr>
        <w:tabs>
          <w:tab w:val="left" w:pos="1035"/>
        </w:tabs>
        <w:spacing w:line="276" w:lineRule="auto"/>
        <w:rPr>
          <w:rFonts w:ascii="Microsoft Sans Serif" w:eastAsia="Arial" w:hAnsi="Microsoft Sans Serif" w:cs="Microsoft Sans Serif"/>
          <w:b/>
          <w:bCs/>
        </w:rPr>
      </w:pPr>
    </w:p>
    <w:p w14:paraId="42EDC02C" w14:textId="6C15ACC5" w:rsidR="006E2583" w:rsidRPr="00BB3F35" w:rsidRDefault="006E2583" w:rsidP="006E2583">
      <w:pPr>
        <w:shd w:val="clear" w:color="auto" w:fill="000000"/>
        <w:rPr>
          <w:rFonts w:ascii="Microsoft Sans Serif" w:hAnsi="Microsoft Sans Serif" w:cs="Microsoft Sans Serif"/>
          <w:b/>
          <w:bCs/>
        </w:rPr>
      </w:pPr>
      <w:r w:rsidRPr="00BB3F35">
        <w:rPr>
          <w:rFonts w:ascii="Microsoft Sans Serif" w:hAnsi="Microsoft Sans Serif" w:cs="Microsoft Sans Serif"/>
          <w:b/>
          <w:bCs/>
        </w:rPr>
        <w:t xml:space="preserve">SECTION </w:t>
      </w:r>
      <w:r w:rsidR="00224954" w:rsidRPr="00BB3F35">
        <w:rPr>
          <w:rFonts w:ascii="Microsoft Sans Serif" w:hAnsi="Microsoft Sans Serif" w:cs="Microsoft Sans Serif"/>
          <w:b/>
          <w:bCs/>
        </w:rPr>
        <w:t>9</w:t>
      </w:r>
      <w:r w:rsidRPr="00BB3F35">
        <w:rPr>
          <w:rFonts w:ascii="Microsoft Sans Serif" w:hAnsi="Microsoft Sans Serif" w:cs="Microsoft Sans Serif"/>
          <w:b/>
          <w:bCs/>
        </w:rPr>
        <w:t xml:space="preserve">: SUSTAINABLE </w:t>
      </w:r>
      <w:r w:rsidR="00224954" w:rsidRPr="00BB3F35">
        <w:rPr>
          <w:rFonts w:ascii="Microsoft Sans Serif" w:hAnsi="Microsoft Sans Serif" w:cs="Microsoft Sans Serif"/>
          <w:b/>
          <w:bCs/>
        </w:rPr>
        <w:t>TRAVEL</w:t>
      </w:r>
    </w:p>
    <w:p w14:paraId="35F22B28" w14:textId="77777777" w:rsidR="006E2583" w:rsidRPr="00BB3F35" w:rsidRDefault="006E2583" w:rsidP="006E2583">
      <w:pPr>
        <w:spacing w:line="276" w:lineRule="auto"/>
        <w:rPr>
          <w:rFonts w:ascii="Microsoft Sans Serif" w:eastAsia="Arial" w:hAnsi="Microsoft Sans Serif" w:cs="Microsoft Sans Serif"/>
        </w:rPr>
      </w:pPr>
    </w:p>
    <w:p w14:paraId="74B8A245" w14:textId="35A0B6EE" w:rsidR="006E2583" w:rsidRPr="00BB3F35" w:rsidRDefault="006E2583" w:rsidP="006E2583">
      <w:pPr>
        <w:spacing w:line="276" w:lineRule="auto"/>
        <w:rPr>
          <w:rFonts w:ascii="Microsoft Sans Serif" w:eastAsia="Arial" w:hAnsi="Microsoft Sans Serif" w:cs="Microsoft Sans Serif"/>
        </w:rPr>
      </w:pPr>
      <w:r w:rsidRPr="00BB3F35">
        <w:rPr>
          <w:rFonts w:ascii="Microsoft Sans Serif" w:eastAsia="Arial" w:hAnsi="Microsoft Sans Serif" w:cs="Microsoft Sans Serif"/>
          <w:b/>
          <w:bCs/>
          <w:u w:val="single"/>
        </w:rPr>
        <w:t>Aim:</w:t>
      </w:r>
      <w:r w:rsidRPr="00BB3F35">
        <w:rPr>
          <w:rFonts w:ascii="Microsoft Sans Serif" w:eastAsia="Arial" w:hAnsi="Microsoft Sans Serif" w:cs="Microsoft Sans Serif"/>
        </w:rPr>
        <w:t xml:space="preserve"> </w:t>
      </w:r>
    </w:p>
    <w:p w14:paraId="396D4633" w14:textId="1BFE1A7F" w:rsidR="00BB3F35" w:rsidRDefault="00BB3F35" w:rsidP="00BB3F35">
      <w:pPr>
        <w:pStyle w:val="ListParagraph"/>
        <w:numPr>
          <w:ilvl w:val="0"/>
          <w:numId w:val="40"/>
        </w:numPr>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To encourage staff and visitors to reduce environmental impacts of their travel habits</w:t>
      </w:r>
    </w:p>
    <w:p w14:paraId="692551AE" w14:textId="77777777" w:rsidR="006F08F8" w:rsidRPr="00BB3F35" w:rsidRDefault="006F08F8" w:rsidP="006F08F8">
      <w:pPr>
        <w:pStyle w:val="ListParagraph"/>
        <w:spacing w:line="276" w:lineRule="auto"/>
        <w:rPr>
          <w:rFonts w:ascii="Microsoft Sans Serif" w:eastAsia="Arial" w:hAnsi="Microsoft Sans Serif" w:cs="Microsoft Sans Serif"/>
        </w:rPr>
      </w:pPr>
    </w:p>
    <w:p w14:paraId="6A362AAC" w14:textId="77777777" w:rsidR="006E2583" w:rsidRPr="00BB3F35" w:rsidRDefault="006E2583" w:rsidP="006E2583">
      <w:pPr>
        <w:spacing w:line="276" w:lineRule="auto"/>
        <w:rPr>
          <w:rFonts w:ascii="Microsoft Sans Serif" w:eastAsia="Arial" w:hAnsi="Microsoft Sans Serif" w:cs="Microsoft Sans Serif"/>
          <w:b/>
          <w:bCs/>
          <w:u w:val="single"/>
        </w:rPr>
      </w:pPr>
      <w:r w:rsidRPr="00BB3F35">
        <w:rPr>
          <w:rFonts w:ascii="Microsoft Sans Serif" w:eastAsia="Arial" w:hAnsi="Microsoft Sans Serif" w:cs="Microsoft Sans Serif"/>
          <w:b/>
          <w:bCs/>
          <w:u w:val="single"/>
        </w:rPr>
        <w:t xml:space="preserve">Actions: </w:t>
      </w:r>
    </w:p>
    <w:p w14:paraId="08CEEBD3" w14:textId="119E27C1" w:rsidR="006E2583" w:rsidRPr="00BB3F35" w:rsidRDefault="00FB2DFC" w:rsidP="006E2583">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Survey visitors and staff to evaluate the carbon emissions from associated travel and develop initiatives to reduce emissions</w:t>
      </w:r>
      <w:r w:rsidR="006F2CAF">
        <w:rPr>
          <w:rFonts w:ascii="Microsoft Sans Serif" w:eastAsia="Arial" w:hAnsi="Microsoft Sans Serif" w:cs="Microsoft Sans Serif"/>
        </w:rPr>
        <w:t>.</w:t>
      </w:r>
      <w:r w:rsidRPr="00BB3F35">
        <w:rPr>
          <w:rFonts w:ascii="Microsoft Sans Serif" w:eastAsia="Arial" w:hAnsi="Microsoft Sans Serif" w:cs="Microsoft Sans Serif"/>
        </w:rPr>
        <w:t xml:space="preserve"> </w:t>
      </w:r>
    </w:p>
    <w:p w14:paraId="113BD170" w14:textId="77777777" w:rsidR="006E2583" w:rsidRPr="00BB3F35" w:rsidRDefault="00FB2DFC" w:rsidP="006E2583">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Carry out regular travel surveys on staff commuting and business travel and visitor travel. </w:t>
      </w:r>
    </w:p>
    <w:p w14:paraId="24E19B32" w14:textId="0E0678A7" w:rsidR="006E2583" w:rsidRPr="00BB3F35" w:rsidRDefault="00FB2DFC" w:rsidP="006E2583">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Publicise how visitors and staff can reach their site via public transport. </w:t>
      </w:r>
    </w:p>
    <w:p w14:paraId="1ABD4078" w14:textId="7A1D562C" w:rsidR="006E2583" w:rsidRPr="00BB3F35" w:rsidRDefault="00FB2DFC" w:rsidP="006E2583">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Provide facilities for cyclists to store their bikes. </w:t>
      </w:r>
    </w:p>
    <w:p w14:paraId="00A35272" w14:textId="2305C009" w:rsidR="006E2583" w:rsidRPr="00BB3F35" w:rsidRDefault="00FB2DFC" w:rsidP="006E2583">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Consider incentives for sustainable travellers. </w:t>
      </w:r>
    </w:p>
    <w:p w14:paraId="08952058" w14:textId="02A60A79" w:rsidR="006E2583" w:rsidRPr="00BB3F35" w:rsidRDefault="00FB2DFC" w:rsidP="006E2583">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Encourage use of public transport for business travel whenever possible. </w:t>
      </w:r>
    </w:p>
    <w:p w14:paraId="6723294F" w14:textId="57BB6523" w:rsidR="007E43D3" w:rsidRPr="00BB3F35" w:rsidRDefault="00FB2DFC" w:rsidP="006E2583">
      <w:pPr>
        <w:pStyle w:val="ListParagraph"/>
        <w:numPr>
          <w:ilvl w:val="0"/>
          <w:numId w:val="26"/>
        </w:num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Invest in video</w:t>
      </w:r>
      <w:r w:rsidR="006F08F8">
        <w:rPr>
          <w:rFonts w:ascii="Microsoft Sans Serif" w:eastAsia="Arial" w:hAnsi="Microsoft Sans Serif" w:cs="Microsoft Sans Serif"/>
        </w:rPr>
        <w:t xml:space="preserve"> </w:t>
      </w:r>
      <w:r w:rsidRPr="00BB3F35">
        <w:rPr>
          <w:rFonts w:ascii="Microsoft Sans Serif" w:eastAsia="Arial" w:hAnsi="Microsoft Sans Serif" w:cs="Microsoft Sans Serif"/>
        </w:rPr>
        <w:t>conferencing/skype facilities to enable staff to ‘call in’ to meetings rather than travelling in.</w:t>
      </w:r>
    </w:p>
    <w:p w14:paraId="4136DFEA" w14:textId="77777777" w:rsidR="00FB2DFC" w:rsidRPr="00BB3F35" w:rsidRDefault="00FB2DFC" w:rsidP="3D7B88B1">
      <w:pPr>
        <w:tabs>
          <w:tab w:val="left" w:pos="1035"/>
        </w:tabs>
        <w:spacing w:line="276" w:lineRule="auto"/>
        <w:rPr>
          <w:rFonts w:ascii="Microsoft Sans Serif" w:eastAsia="Arial" w:hAnsi="Microsoft Sans Serif" w:cs="Microsoft Sans Serif"/>
        </w:rPr>
      </w:pPr>
    </w:p>
    <w:p w14:paraId="4748B401" w14:textId="3C76C6CB" w:rsidR="00BB3F35" w:rsidRPr="00BB3F35" w:rsidRDefault="00BB3F35" w:rsidP="00BB3F35">
      <w:pPr>
        <w:shd w:val="clear" w:color="auto" w:fill="000000"/>
        <w:rPr>
          <w:rFonts w:ascii="Microsoft Sans Serif" w:eastAsia="Arial" w:hAnsi="Microsoft Sans Serif" w:cs="Microsoft Sans Serif"/>
        </w:rPr>
      </w:pPr>
      <w:r w:rsidRPr="00BB3F35">
        <w:rPr>
          <w:rFonts w:ascii="Microsoft Sans Serif" w:hAnsi="Microsoft Sans Serif" w:cs="Microsoft Sans Serif"/>
          <w:b/>
          <w:bCs/>
        </w:rPr>
        <w:t>SECTION 10: RESPONSIBILITIES</w:t>
      </w:r>
    </w:p>
    <w:p w14:paraId="5306ABEA" w14:textId="5772E169" w:rsidR="00BB3F35" w:rsidRPr="00BB3F35" w:rsidRDefault="00BB3F35" w:rsidP="3D7B88B1">
      <w:pPr>
        <w:tabs>
          <w:tab w:val="left" w:pos="1035"/>
        </w:tabs>
        <w:spacing w:line="276" w:lineRule="auto"/>
        <w:rPr>
          <w:rFonts w:ascii="Microsoft Sans Serif" w:eastAsia="Arial" w:hAnsi="Microsoft Sans Serif" w:cs="Microsoft Sans Serif"/>
          <w:b/>
          <w:bCs/>
        </w:rPr>
      </w:pPr>
    </w:p>
    <w:p w14:paraId="193B0311" w14:textId="02A00C77" w:rsidR="00BB3F35" w:rsidRPr="00BB3F35" w:rsidRDefault="00BB3F35" w:rsidP="3D7B88B1">
      <w:p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Sustainability is the responsibility of all CZS employees</w:t>
      </w:r>
      <w:r w:rsidR="00544C24">
        <w:rPr>
          <w:rFonts w:ascii="Microsoft Sans Serif" w:eastAsia="Arial" w:hAnsi="Microsoft Sans Serif" w:cs="Microsoft Sans Serif"/>
        </w:rPr>
        <w:t xml:space="preserve"> with</w:t>
      </w:r>
      <w:r w:rsidR="006F08F8">
        <w:rPr>
          <w:rFonts w:ascii="Microsoft Sans Serif" w:eastAsia="Arial" w:hAnsi="Microsoft Sans Serif" w:cs="Microsoft Sans Serif"/>
        </w:rPr>
        <w:t>in</w:t>
      </w:r>
      <w:r w:rsidR="00544C24">
        <w:rPr>
          <w:rFonts w:ascii="Microsoft Sans Serif" w:eastAsia="Arial" w:hAnsi="Microsoft Sans Serif" w:cs="Microsoft Sans Serif"/>
        </w:rPr>
        <w:t xml:space="preserve"> their respective departments,</w:t>
      </w:r>
      <w:r w:rsidRPr="00BB3F35">
        <w:rPr>
          <w:rFonts w:ascii="Microsoft Sans Serif" w:eastAsia="Arial" w:hAnsi="Microsoft Sans Serif" w:cs="Microsoft Sans Serif"/>
        </w:rPr>
        <w:t xml:space="preserve"> under the management of </w:t>
      </w:r>
      <w:r w:rsidR="00544C24">
        <w:rPr>
          <w:rFonts w:ascii="Microsoft Sans Serif" w:eastAsia="Arial" w:hAnsi="Microsoft Sans Serif" w:cs="Microsoft Sans Serif"/>
        </w:rPr>
        <w:t xml:space="preserve">their </w:t>
      </w:r>
      <w:r w:rsidR="006F08F8">
        <w:rPr>
          <w:rFonts w:ascii="Microsoft Sans Serif" w:eastAsia="Arial" w:hAnsi="Microsoft Sans Serif" w:cs="Microsoft Sans Serif"/>
        </w:rPr>
        <w:t>T</w:t>
      </w:r>
      <w:r w:rsidRPr="00BB3F35">
        <w:rPr>
          <w:rFonts w:ascii="Microsoft Sans Serif" w:eastAsia="Arial" w:hAnsi="Microsoft Sans Serif" w:cs="Microsoft Sans Serif"/>
        </w:rPr>
        <w:t xml:space="preserve">eam </w:t>
      </w:r>
      <w:r w:rsidR="006F08F8">
        <w:rPr>
          <w:rFonts w:ascii="Microsoft Sans Serif" w:eastAsia="Arial" w:hAnsi="Microsoft Sans Serif" w:cs="Microsoft Sans Serif"/>
        </w:rPr>
        <w:t>L</w:t>
      </w:r>
      <w:r w:rsidRPr="00BB3F35">
        <w:rPr>
          <w:rFonts w:ascii="Microsoft Sans Serif" w:eastAsia="Arial" w:hAnsi="Microsoft Sans Serif" w:cs="Microsoft Sans Serif"/>
        </w:rPr>
        <w:t xml:space="preserve">eaders. </w:t>
      </w:r>
      <w:r w:rsidR="00544C24">
        <w:rPr>
          <w:rFonts w:ascii="Microsoft Sans Serif" w:eastAsia="Arial" w:hAnsi="Microsoft Sans Serif" w:cs="Microsoft Sans Serif"/>
        </w:rPr>
        <w:t>The</w:t>
      </w:r>
      <w:r w:rsidRPr="00BB3F35">
        <w:rPr>
          <w:rFonts w:ascii="Microsoft Sans Serif" w:eastAsia="Arial" w:hAnsi="Microsoft Sans Serif" w:cs="Microsoft Sans Serif"/>
        </w:rPr>
        <w:t xml:space="preserve"> Sustainability Committee will be responsible for </w:t>
      </w:r>
      <w:r w:rsidRPr="00BB3F35">
        <w:rPr>
          <w:rFonts w:ascii="Microsoft Sans Serif" w:eastAsia="Arial" w:hAnsi="Microsoft Sans Serif" w:cs="Microsoft Sans Serif"/>
        </w:rPr>
        <w:lastRenderedPageBreak/>
        <w:t xml:space="preserve">overseeing and monitoring the achievement of this strategy, made up of </w:t>
      </w:r>
      <w:proofErr w:type="gramStart"/>
      <w:r w:rsidRPr="00BB3F35">
        <w:rPr>
          <w:rFonts w:ascii="Microsoft Sans Serif" w:eastAsia="Arial" w:hAnsi="Microsoft Sans Serif" w:cs="Microsoft Sans Serif"/>
        </w:rPr>
        <w:t>employees</w:t>
      </w:r>
      <w:proofErr w:type="gramEnd"/>
      <w:r w:rsidRPr="00BB3F35">
        <w:rPr>
          <w:rFonts w:ascii="Microsoft Sans Serif" w:eastAsia="Arial" w:hAnsi="Microsoft Sans Serif" w:cs="Microsoft Sans Serif"/>
        </w:rPr>
        <w:t xml:space="preserve"> representative of all </w:t>
      </w:r>
      <w:r w:rsidR="00544C24">
        <w:rPr>
          <w:rFonts w:ascii="Microsoft Sans Serif" w:eastAsia="Arial" w:hAnsi="Microsoft Sans Serif" w:cs="Microsoft Sans Serif"/>
        </w:rPr>
        <w:t xml:space="preserve">major </w:t>
      </w:r>
      <w:r w:rsidRPr="00BB3F35">
        <w:rPr>
          <w:rFonts w:ascii="Microsoft Sans Serif" w:eastAsia="Arial" w:hAnsi="Microsoft Sans Serif" w:cs="Microsoft Sans Serif"/>
        </w:rPr>
        <w:t xml:space="preserve">zoo </w:t>
      </w:r>
      <w:r w:rsidR="00544C24" w:rsidRPr="00BB3F35">
        <w:rPr>
          <w:rFonts w:ascii="Microsoft Sans Serif" w:eastAsia="Arial" w:hAnsi="Microsoft Sans Serif" w:cs="Microsoft Sans Serif"/>
        </w:rPr>
        <w:t>departments</w:t>
      </w:r>
      <w:r w:rsidRPr="00BB3F35">
        <w:rPr>
          <w:rFonts w:ascii="Microsoft Sans Serif" w:eastAsia="Arial" w:hAnsi="Microsoft Sans Serif" w:cs="Microsoft Sans Serif"/>
        </w:rPr>
        <w:t>.</w:t>
      </w:r>
    </w:p>
    <w:p w14:paraId="537E94D8" w14:textId="77777777" w:rsidR="00BB3F35" w:rsidRPr="00BB3F35" w:rsidRDefault="00BB3F35" w:rsidP="3D7B88B1">
      <w:pPr>
        <w:tabs>
          <w:tab w:val="left" w:pos="1035"/>
        </w:tabs>
        <w:spacing w:line="276" w:lineRule="auto"/>
        <w:rPr>
          <w:rFonts w:ascii="Microsoft Sans Serif" w:eastAsia="Arial" w:hAnsi="Microsoft Sans Serif" w:cs="Microsoft Sans Serif"/>
        </w:rPr>
      </w:pPr>
    </w:p>
    <w:p w14:paraId="0C475F56" w14:textId="1BE7489F" w:rsidR="00BB3F35" w:rsidRDefault="00BB3F35" w:rsidP="3D7B88B1">
      <w:pPr>
        <w:tabs>
          <w:tab w:val="left" w:pos="1035"/>
        </w:tabs>
        <w:spacing w:line="276" w:lineRule="auto"/>
        <w:rPr>
          <w:rFonts w:ascii="Microsoft Sans Serif" w:eastAsia="Arial" w:hAnsi="Microsoft Sans Serif" w:cs="Microsoft Sans Serif"/>
        </w:rPr>
      </w:pPr>
      <w:r w:rsidRPr="00BB3F35">
        <w:rPr>
          <w:rFonts w:ascii="Microsoft Sans Serif" w:eastAsia="Arial" w:hAnsi="Microsoft Sans Serif" w:cs="Microsoft Sans Serif"/>
        </w:rPr>
        <w:t xml:space="preserve">The Zoological Director will be responsible for coordinating the implementation of this strategy and reporting to CZS Senior Management. The Senior Management and Trustees will receive a bi-annual report on the Committee’s progress towards an annual target action </w:t>
      </w:r>
      <w:proofErr w:type="gramStart"/>
      <w:r w:rsidRPr="00BB3F35">
        <w:rPr>
          <w:rFonts w:ascii="Microsoft Sans Serif" w:eastAsia="Arial" w:hAnsi="Microsoft Sans Serif" w:cs="Microsoft Sans Serif"/>
        </w:rPr>
        <w:t>plan</w:t>
      </w:r>
      <w:proofErr w:type="gramEnd"/>
      <w:r w:rsidRPr="00BB3F35">
        <w:rPr>
          <w:rFonts w:ascii="Microsoft Sans Serif" w:eastAsia="Arial" w:hAnsi="Microsoft Sans Serif" w:cs="Microsoft Sans Serif"/>
        </w:rPr>
        <w:t xml:space="preserve"> and</w:t>
      </w:r>
      <w:r w:rsidR="00544C24">
        <w:rPr>
          <w:rFonts w:ascii="Microsoft Sans Serif" w:eastAsia="Arial" w:hAnsi="Microsoft Sans Serif" w:cs="Microsoft Sans Serif"/>
        </w:rPr>
        <w:t xml:space="preserve"> this </w:t>
      </w:r>
      <w:r w:rsidRPr="00BB3F35">
        <w:rPr>
          <w:rFonts w:ascii="Microsoft Sans Serif" w:eastAsia="Arial" w:hAnsi="Microsoft Sans Serif" w:cs="Microsoft Sans Serif"/>
        </w:rPr>
        <w:t>will also be published online.</w:t>
      </w:r>
    </w:p>
    <w:p w14:paraId="5DCD00FE" w14:textId="77777777" w:rsidR="001E4411" w:rsidRDefault="001E4411" w:rsidP="3D7B88B1">
      <w:pPr>
        <w:tabs>
          <w:tab w:val="left" w:pos="1035"/>
        </w:tabs>
        <w:spacing w:line="276" w:lineRule="auto"/>
        <w:rPr>
          <w:rFonts w:ascii="Microsoft Sans Serif" w:eastAsia="Arial" w:hAnsi="Microsoft Sans Serif" w:cs="Microsoft Sans Serif"/>
        </w:rPr>
      </w:pPr>
    </w:p>
    <w:p w14:paraId="22ADBDCF" w14:textId="4EEF239F" w:rsidR="00224954" w:rsidRPr="00BB3F35" w:rsidRDefault="00224954" w:rsidP="00224954">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1</w:t>
      </w:r>
      <w:r w:rsidR="00BB3F35" w:rsidRPr="00BB3F35">
        <w:rPr>
          <w:rFonts w:ascii="Microsoft Sans Serif" w:hAnsi="Microsoft Sans Serif" w:cs="Microsoft Sans Serif"/>
          <w:b/>
          <w:bCs/>
        </w:rPr>
        <w:t>1</w:t>
      </w:r>
      <w:r w:rsidRPr="00BB3F35">
        <w:rPr>
          <w:rFonts w:ascii="Microsoft Sans Serif" w:hAnsi="Microsoft Sans Serif" w:cs="Microsoft Sans Serif"/>
          <w:b/>
          <w:bCs/>
        </w:rPr>
        <w:t>: SUSTAINABILITY ACTION PLAN</w:t>
      </w:r>
    </w:p>
    <w:p w14:paraId="16B883E0" w14:textId="77777777" w:rsidR="00224954" w:rsidRPr="00BB3F35" w:rsidRDefault="00224954" w:rsidP="3D7B88B1">
      <w:pPr>
        <w:tabs>
          <w:tab w:val="left" w:pos="1035"/>
        </w:tabs>
        <w:spacing w:line="276" w:lineRule="auto"/>
        <w:rPr>
          <w:rFonts w:ascii="Microsoft Sans Serif" w:eastAsia="Arial" w:hAnsi="Microsoft Sans Serif" w:cs="Microsoft Sans Serif"/>
          <w:highlight w:val="yellow"/>
        </w:rPr>
      </w:pPr>
    </w:p>
    <w:p w14:paraId="68EA9E35" w14:textId="27E78326" w:rsidR="13C8A03B" w:rsidRPr="00BB3F35" w:rsidRDefault="00A45321" w:rsidP="00544C24">
      <w:pPr>
        <w:tabs>
          <w:tab w:val="left" w:pos="1035"/>
        </w:tabs>
        <w:spacing w:line="276" w:lineRule="auto"/>
        <w:jc w:val="both"/>
        <w:rPr>
          <w:rFonts w:ascii="Microsoft Sans Serif" w:eastAsia="Arial" w:hAnsi="Microsoft Sans Serif" w:cs="Microsoft Sans Serif"/>
        </w:rPr>
      </w:pPr>
      <w:r w:rsidRPr="00544C24">
        <w:rPr>
          <w:rFonts w:ascii="Microsoft Sans Serif" w:eastAsia="Arial" w:hAnsi="Microsoft Sans Serif" w:cs="Microsoft Sans Serif"/>
        </w:rPr>
        <w:t xml:space="preserve">Detail of specific actions and timeframes </w:t>
      </w:r>
      <w:r w:rsidR="00624D0A">
        <w:rPr>
          <w:rFonts w:ascii="Microsoft Sans Serif" w:eastAsia="Arial" w:hAnsi="Microsoft Sans Serif" w:cs="Microsoft Sans Serif"/>
        </w:rPr>
        <w:t xml:space="preserve">are </w:t>
      </w:r>
      <w:r w:rsidRPr="00544C24">
        <w:rPr>
          <w:rFonts w:ascii="Microsoft Sans Serif" w:eastAsia="Arial" w:hAnsi="Microsoft Sans Serif" w:cs="Microsoft Sans Serif"/>
        </w:rPr>
        <w:t xml:space="preserve">outlined in the </w:t>
      </w:r>
      <w:r w:rsidR="00224954" w:rsidRPr="00544C24">
        <w:rPr>
          <w:rFonts w:ascii="Microsoft Sans Serif" w:eastAsia="Arial" w:hAnsi="Microsoft Sans Serif" w:cs="Microsoft Sans Serif"/>
          <w:szCs w:val="22"/>
        </w:rPr>
        <w:t>CZS</w:t>
      </w:r>
      <w:r w:rsidR="00127041" w:rsidRPr="00544C24">
        <w:rPr>
          <w:rFonts w:ascii="Microsoft Sans Serif" w:eastAsia="Arial" w:hAnsi="Microsoft Sans Serif" w:cs="Microsoft Sans Serif"/>
          <w:szCs w:val="22"/>
        </w:rPr>
        <w:t xml:space="preserve"> Sustainability Action Plan and Targets 2025</w:t>
      </w:r>
      <w:r w:rsidR="00544C24">
        <w:rPr>
          <w:rFonts w:ascii="Microsoft Sans Serif" w:eastAsia="Arial" w:hAnsi="Microsoft Sans Serif" w:cs="Microsoft Sans Serif"/>
          <w:szCs w:val="22"/>
        </w:rPr>
        <w:t>-26</w:t>
      </w:r>
      <w:r w:rsidR="00E10C27" w:rsidRPr="00544C24">
        <w:rPr>
          <w:rFonts w:ascii="Microsoft Sans Serif" w:eastAsia="Arial" w:hAnsi="Microsoft Sans Serif" w:cs="Microsoft Sans Serif"/>
          <w:szCs w:val="22"/>
        </w:rPr>
        <w:t>.</w:t>
      </w:r>
      <w:r w:rsidRPr="00BB3F35">
        <w:rPr>
          <w:rFonts w:ascii="Microsoft Sans Serif" w:eastAsia="Arial" w:hAnsi="Microsoft Sans Serif" w:cs="Microsoft Sans Serif"/>
        </w:rPr>
        <w:t xml:space="preserve"> </w:t>
      </w:r>
    </w:p>
    <w:p w14:paraId="0D10F7C4" w14:textId="07587BAA" w:rsidR="7E277631" w:rsidRPr="00BB3F35" w:rsidRDefault="7E277631" w:rsidP="3D7B88B1">
      <w:pPr>
        <w:tabs>
          <w:tab w:val="left" w:pos="1035"/>
        </w:tabs>
        <w:spacing w:line="276" w:lineRule="auto"/>
        <w:rPr>
          <w:rFonts w:ascii="Microsoft Sans Serif" w:eastAsia="Arial" w:hAnsi="Microsoft Sans Serif" w:cs="Microsoft Sans Serif"/>
          <w:b/>
          <w:bCs/>
        </w:rPr>
      </w:pPr>
    </w:p>
    <w:p w14:paraId="699F0820" w14:textId="0ADB4F59" w:rsidR="00224954" w:rsidRPr="00BB3F35" w:rsidRDefault="00224954" w:rsidP="00224954">
      <w:pPr>
        <w:shd w:val="clear" w:color="auto" w:fill="000000"/>
        <w:rPr>
          <w:rFonts w:ascii="Microsoft Sans Serif" w:hAnsi="Microsoft Sans Serif" w:cs="Microsoft Sans Serif"/>
          <w:b/>
          <w:bCs/>
        </w:rPr>
      </w:pPr>
      <w:r w:rsidRPr="00BB3F35">
        <w:rPr>
          <w:rFonts w:ascii="Microsoft Sans Serif" w:hAnsi="Microsoft Sans Serif" w:cs="Microsoft Sans Serif"/>
          <w:b/>
          <w:bCs/>
        </w:rPr>
        <w:t>SECTION 1</w:t>
      </w:r>
      <w:r w:rsidR="00BB3F35" w:rsidRPr="00BB3F35">
        <w:rPr>
          <w:rFonts w:ascii="Microsoft Sans Serif" w:hAnsi="Microsoft Sans Serif" w:cs="Microsoft Sans Serif"/>
          <w:b/>
          <w:bCs/>
        </w:rPr>
        <w:t>2</w:t>
      </w:r>
      <w:r w:rsidRPr="00BB3F35">
        <w:rPr>
          <w:rFonts w:ascii="Microsoft Sans Serif" w:hAnsi="Microsoft Sans Serif" w:cs="Microsoft Sans Serif"/>
          <w:b/>
          <w:bCs/>
        </w:rPr>
        <w:t>: REFERENCES</w:t>
      </w:r>
    </w:p>
    <w:p w14:paraId="1507A7EB" w14:textId="77777777" w:rsidR="00224954" w:rsidRPr="00BB3F35" w:rsidRDefault="00224954" w:rsidP="00224954">
      <w:pPr>
        <w:tabs>
          <w:tab w:val="left" w:pos="1035"/>
        </w:tabs>
        <w:spacing w:line="276" w:lineRule="auto"/>
        <w:rPr>
          <w:rFonts w:ascii="Microsoft Sans Serif" w:eastAsia="Arial" w:hAnsi="Microsoft Sans Serif" w:cs="Microsoft Sans Serif"/>
          <w:highlight w:val="yellow"/>
        </w:rPr>
      </w:pPr>
    </w:p>
    <w:p w14:paraId="207A3A46" w14:textId="51229677" w:rsidR="00C673B5" w:rsidRDefault="00300407">
      <w:pPr>
        <w:rPr>
          <w:rFonts w:ascii="Microsoft Sans Serif" w:eastAsia="Arial" w:hAnsi="Microsoft Sans Serif" w:cs="Microsoft Sans Serif"/>
        </w:rPr>
      </w:pPr>
      <w:r>
        <w:rPr>
          <w:rFonts w:ascii="Microsoft Sans Serif" w:eastAsia="Arial" w:hAnsi="Microsoft Sans Serif" w:cs="Microsoft Sans Serif"/>
        </w:rPr>
        <w:t xml:space="preserve">BIAZA Sustainability Resources available here: </w:t>
      </w:r>
      <w:hyperlink r:id="rId12" w:history="1">
        <w:r w:rsidRPr="00300407">
          <w:rPr>
            <w:rStyle w:val="Hyperlink"/>
            <w:rFonts w:ascii="Microsoft Sans Serif" w:eastAsia="Arial" w:hAnsi="Microsoft Sans Serif" w:cs="Microsoft Sans Serif"/>
          </w:rPr>
          <w:t>BIAZA - British and Irish Association of Zoos and Aquariums | BIAZA</w:t>
        </w:r>
      </w:hyperlink>
      <w:r w:rsidR="00C673B5">
        <w:rPr>
          <w:rFonts w:ascii="Microsoft Sans Serif" w:eastAsia="Arial" w:hAnsi="Microsoft Sans Serif" w:cs="Microsoft Sans Serif"/>
        </w:rPr>
        <w:t>:</w:t>
      </w:r>
    </w:p>
    <w:p w14:paraId="31E630FA" w14:textId="77777777" w:rsidR="00C673B5" w:rsidRDefault="00300407" w:rsidP="00C673B5">
      <w:pPr>
        <w:pStyle w:val="ListParagraph"/>
        <w:numPr>
          <w:ilvl w:val="0"/>
          <w:numId w:val="42"/>
        </w:numPr>
        <w:rPr>
          <w:rFonts w:ascii="Microsoft Sans Serif" w:eastAsia="Arial" w:hAnsi="Microsoft Sans Serif" w:cs="Microsoft Sans Serif"/>
        </w:rPr>
      </w:pPr>
      <w:r w:rsidRPr="00C673B5">
        <w:rPr>
          <w:rFonts w:ascii="Microsoft Sans Serif" w:eastAsia="Arial" w:hAnsi="Microsoft Sans Serif" w:cs="Microsoft Sans Serif"/>
        </w:rPr>
        <w:t xml:space="preserve">BIAZA Sustainability Policy 2023, </w:t>
      </w:r>
    </w:p>
    <w:p w14:paraId="5F48B54E" w14:textId="77777777" w:rsidR="00C673B5" w:rsidRDefault="00602D66" w:rsidP="00C673B5">
      <w:pPr>
        <w:pStyle w:val="ListParagraph"/>
        <w:numPr>
          <w:ilvl w:val="0"/>
          <w:numId w:val="42"/>
        </w:numPr>
        <w:rPr>
          <w:rFonts w:ascii="Microsoft Sans Serif" w:eastAsia="Arial" w:hAnsi="Microsoft Sans Serif" w:cs="Microsoft Sans Serif"/>
        </w:rPr>
      </w:pPr>
      <w:r w:rsidRPr="00C673B5">
        <w:rPr>
          <w:rFonts w:ascii="Microsoft Sans Serif" w:eastAsia="Arial" w:hAnsi="Microsoft Sans Serif" w:cs="Microsoft Sans Serif"/>
        </w:rPr>
        <w:t xml:space="preserve">BIAZA Sustainability </w:t>
      </w:r>
      <w:r w:rsidR="00300407" w:rsidRPr="00C673B5">
        <w:rPr>
          <w:rFonts w:ascii="Microsoft Sans Serif" w:eastAsia="Arial" w:hAnsi="Microsoft Sans Serif" w:cs="Microsoft Sans Serif"/>
        </w:rPr>
        <w:t xml:space="preserve">Guides for Zoos and Aquaria 2021, </w:t>
      </w:r>
    </w:p>
    <w:p w14:paraId="20842B45" w14:textId="77777777" w:rsidR="00C673B5" w:rsidRDefault="00602D66" w:rsidP="00C673B5">
      <w:pPr>
        <w:pStyle w:val="ListParagraph"/>
        <w:numPr>
          <w:ilvl w:val="0"/>
          <w:numId w:val="42"/>
        </w:numPr>
        <w:rPr>
          <w:rFonts w:ascii="Microsoft Sans Serif" w:eastAsia="Arial" w:hAnsi="Microsoft Sans Serif" w:cs="Microsoft Sans Serif"/>
        </w:rPr>
      </w:pPr>
      <w:r w:rsidRPr="00C673B5">
        <w:rPr>
          <w:rFonts w:ascii="Microsoft Sans Serif" w:eastAsia="Arial" w:hAnsi="Microsoft Sans Serif" w:cs="Microsoft Sans Serif"/>
        </w:rPr>
        <w:t xml:space="preserve">BIAZA Quick Guide to Sustainability Policies </w:t>
      </w:r>
      <w:r w:rsidR="00300407" w:rsidRPr="00C673B5">
        <w:rPr>
          <w:rFonts w:ascii="Microsoft Sans Serif" w:eastAsia="Arial" w:hAnsi="Microsoft Sans Serif" w:cs="Microsoft Sans Serif"/>
        </w:rPr>
        <w:t xml:space="preserve">2017, </w:t>
      </w:r>
    </w:p>
    <w:p w14:paraId="0EE5F822" w14:textId="03604D5A" w:rsidR="00224954" w:rsidRPr="00C673B5" w:rsidRDefault="00602D66" w:rsidP="00C673B5">
      <w:pPr>
        <w:pStyle w:val="ListParagraph"/>
        <w:numPr>
          <w:ilvl w:val="0"/>
          <w:numId w:val="42"/>
        </w:numPr>
        <w:rPr>
          <w:rFonts w:ascii="Microsoft Sans Serif" w:eastAsia="Arial" w:hAnsi="Microsoft Sans Serif" w:cs="Microsoft Sans Serif"/>
        </w:rPr>
      </w:pPr>
      <w:r w:rsidRPr="00C673B5">
        <w:rPr>
          <w:rFonts w:ascii="Microsoft Sans Serif" w:eastAsia="Arial" w:hAnsi="Microsoft Sans Serif" w:cs="Microsoft Sans Serif"/>
        </w:rPr>
        <w:t xml:space="preserve">Sustainable Development Goals – Guide for BIAZA Members </w:t>
      </w:r>
      <w:r w:rsidR="00300407" w:rsidRPr="00C673B5">
        <w:rPr>
          <w:rFonts w:ascii="Microsoft Sans Serif" w:eastAsia="Arial" w:hAnsi="Microsoft Sans Serif" w:cs="Microsoft Sans Serif"/>
        </w:rPr>
        <w:t>2018</w:t>
      </w:r>
    </w:p>
    <w:p w14:paraId="64694B44" w14:textId="77777777" w:rsidR="00224954" w:rsidRPr="009F101B" w:rsidRDefault="00224954" w:rsidP="00224954">
      <w:pPr>
        <w:rPr>
          <w:rFonts w:ascii="Aptos" w:eastAsia="Arial" w:hAnsi="Aptos" w:cs="Arial"/>
          <w:sz w:val="20"/>
          <w:szCs w:val="20"/>
        </w:rPr>
      </w:pPr>
    </w:p>
    <w:sectPr w:rsidR="00224954" w:rsidRPr="009F101B" w:rsidSect="00656C72">
      <w:headerReference w:type="even" r:id="rId13"/>
      <w:headerReference w:type="default" r:id="rId14"/>
      <w:footerReference w:type="even" r:id="rId15"/>
      <w:footerReference w:type="default" r:id="rId16"/>
      <w:headerReference w:type="first" r:id="rId17"/>
      <w:footerReference w:type="first" r:id="rId18"/>
      <w:pgSz w:w="11906" w:h="16838"/>
      <w:pgMar w:top="709"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940D" w14:textId="77777777" w:rsidR="00CA1BC3" w:rsidRDefault="00CA1BC3" w:rsidP="00CA1BC3">
      <w:r>
        <w:separator/>
      </w:r>
    </w:p>
  </w:endnote>
  <w:endnote w:type="continuationSeparator" w:id="0">
    <w:p w14:paraId="0E27B00A" w14:textId="77777777" w:rsidR="00CA1BC3" w:rsidRDefault="00CA1BC3" w:rsidP="00CA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A80E" w14:textId="77777777" w:rsidR="0009244F" w:rsidRDefault="00092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C761" w14:textId="77777777" w:rsidR="0009244F" w:rsidRDefault="00092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F700" w14:textId="77777777" w:rsidR="0009244F" w:rsidRDefault="00092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1E4C" w14:textId="77777777" w:rsidR="00CA1BC3" w:rsidRDefault="00CA1BC3" w:rsidP="00CA1BC3">
      <w:r>
        <w:separator/>
      </w:r>
    </w:p>
  </w:footnote>
  <w:footnote w:type="continuationSeparator" w:id="0">
    <w:p w14:paraId="44EAFD9C" w14:textId="77777777" w:rsidR="00CA1BC3" w:rsidRDefault="00CA1BC3" w:rsidP="00CA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2C4B" w14:textId="77777777" w:rsidR="0009244F" w:rsidRDefault="00092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8FB7" w14:textId="13FEA7F6" w:rsidR="0009244F" w:rsidRDefault="00092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3AD7" w14:textId="77777777" w:rsidR="0009244F" w:rsidRDefault="00092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E7D4"/>
    <w:multiLevelType w:val="hybridMultilevel"/>
    <w:tmpl w:val="2828CE48"/>
    <w:lvl w:ilvl="0" w:tplc="363E65FC">
      <w:start w:val="1"/>
      <w:numFmt w:val="bullet"/>
      <w:lvlText w:val=""/>
      <w:lvlJc w:val="left"/>
      <w:pPr>
        <w:ind w:left="720" w:hanging="360"/>
      </w:pPr>
      <w:rPr>
        <w:rFonts w:ascii="Symbol" w:hAnsi="Symbol" w:hint="default"/>
      </w:rPr>
    </w:lvl>
    <w:lvl w:ilvl="1" w:tplc="D526C8AC">
      <w:start w:val="1"/>
      <w:numFmt w:val="bullet"/>
      <w:lvlText w:val="o"/>
      <w:lvlJc w:val="left"/>
      <w:pPr>
        <w:ind w:left="1440" w:hanging="360"/>
      </w:pPr>
      <w:rPr>
        <w:rFonts w:ascii="Courier New" w:hAnsi="Courier New" w:hint="default"/>
      </w:rPr>
    </w:lvl>
    <w:lvl w:ilvl="2" w:tplc="00949320">
      <w:start w:val="1"/>
      <w:numFmt w:val="bullet"/>
      <w:lvlText w:val=""/>
      <w:lvlJc w:val="left"/>
      <w:pPr>
        <w:ind w:left="2160" w:hanging="360"/>
      </w:pPr>
      <w:rPr>
        <w:rFonts w:ascii="Wingdings" w:hAnsi="Wingdings" w:hint="default"/>
      </w:rPr>
    </w:lvl>
    <w:lvl w:ilvl="3" w:tplc="9536AD5A">
      <w:start w:val="1"/>
      <w:numFmt w:val="bullet"/>
      <w:lvlText w:val=""/>
      <w:lvlJc w:val="left"/>
      <w:pPr>
        <w:ind w:left="2880" w:hanging="360"/>
      </w:pPr>
      <w:rPr>
        <w:rFonts w:ascii="Symbol" w:hAnsi="Symbol" w:hint="default"/>
      </w:rPr>
    </w:lvl>
    <w:lvl w:ilvl="4" w:tplc="CA8617FA">
      <w:start w:val="1"/>
      <w:numFmt w:val="bullet"/>
      <w:lvlText w:val="o"/>
      <w:lvlJc w:val="left"/>
      <w:pPr>
        <w:ind w:left="3600" w:hanging="360"/>
      </w:pPr>
      <w:rPr>
        <w:rFonts w:ascii="Courier New" w:hAnsi="Courier New" w:hint="default"/>
      </w:rPr>
    </w:lvl>
    <w:lvl w:ilvl="5" w:tplc="1FB4BB12">
      <w:start w:val="1"/>
      <w:numFmt w:val="bullet"/>
      <w:lvlText w:val=""/>
      <w:lvlJc w:val="left"/>
      <w:pPr>
        <w:ind w:left="4320" w:hanging="360"/>
      </w:pPr>
      <w:rPr>
        <w:rFonts w:ascii="Wingdings" w:hAnsi="Wingdings" w:hint="default"/>
      </w:rPr>
    </w:lvl>
    <w:lvl w:ilvl="6" w:tplc="1EA28ACA">
      <w:start w:val="1"/>
      <w:numFmt w:val="bullet"/>
      <w:lvlText w:val=""/>
      <w:lvlJc w:val="left"/>
      <w:pPr>
        <w:ind w:left="5040" w:hanging="360"/>
      </w:pPr>
      <w:rPr>
        <w:rFonts w:ascii="Symbol" w:hAnsi="Symbol" w:hint="default"/>
      </w:rPr>
    </w:lvl>
    <w:lvl w:ilvl="7" w:tplc="FB3E1B4C">
      <w:start w:val="1"/>
      <w:numFmt w:val="bullet"/>
      <w:lvlText w:val="o"/>
      <w:lvlJc w:val="left"/>
      <w:pPr>
        <w:ind w:left="5760" w:hanging="360"/>
      </w:pPr>
      <w:rPr>
        <w:rFonts w:ascii="Courier New" w:hAnsi="Courier New" w:hint="default"/>
      </w:rPr>
    </w:lvl>
    <w:lvl w:ilvl="8" w:tplc="AD701CCE">
      <w:start w:val="1"/>
      <w:numFmt w:val="bullet"/>
      <w:lvlText w:val=""/>
      <w:lvlJc w:val="left"/>
      <w:pPr>
        <w:ind w:left="6480" w:hanging="360"/>
      </w:pPr>
      <w:rPr>
        <w:rFonts w:ascii="Wingdings" w:hAnsi="Wingdings" w:hint="default"/>
      </w:rPr>
    </w:lvl>
  </w:abstractNum>
  <w:abstractNum w:abstractNumId="1" w15:restartNumberingAfterBreak="0">
    <w:nsid w:val="08DA3B95"/>
    <w:multiLevelType w:val="hybridMultilevel"/>
    <w:tmpl w:val="28408098"/>
    <w:lvl w:ilvl="0" w:tplc="2BEA3C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23CA8"/>
    <w:multiLevelType w:val="hybridMultilevel"/>
    <w:tmpl w:val="73E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A239C"/>
    <w:multiLevelType w:val="hybridMultilevel"/>
    <w:tmpl w:val="1B62C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6173E"/>
    <w:multiLevelType w:val="hybridMultilevel"/>
    <w:tmpl w:val="C90A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3943B"/>
    <w:multiLevelType w:val="hybridMultilevel"/>
    <w:tmpl w:val="38FC6E84"/>
    <w:lvl w:ilvl="0" w:tplc="3B84A2F2">
      <w:start w:val="1"/>
      <w:numFmt w:val="bullet"/>
      <w:lvlText w:val=""/>
      <w:lvlJc w:val="left"/>
      <w:pPr>
        <w:ind w:left="720" w:hanging="360"/>
      </w:pPr>
      <w:rPr>
        <w:rFonts w:ascii="Symbol" w:hAnsi="Symbol" w:hint="default"/>
      </w:rPr>
    </w:lvl>
    <w:lvl w:ilvl="1" w:tplc="CE7A9CB6">
      <w:start w:val="1"/>
      <w:numFmt w:val="bullet"/>
      <w:lvlText w:val="o"/>
      <w:lvlJc w:val="left"/>
      <w:pPr>
        <w:ind w:left="1440" w:hanging="360"/>
      </w:pPr>
      <w:rPr>
        <w:rFonts w:ascii="Courier New" w:hAnsi="Courier New" w:hint="default"/>
      </w:rPr>
    </w:lvl>
    <w:lvl w:ilvl="2" w:tplc="58F055CA">
      <w:start w:val="1"/>
      <w:numFmt w:val="bullet"/>
      <w:lvlText w:val=""/>
      <w:lvlJc w:val="left"/>
      <w:pPr>
        <w:ind w:left="2160" w:hanging="360"/>
      </w:pPr>
      <w:rPr>
        <w:rFonts w:ascii="Wingdings" w:hAnsi="Wingdings" w:hint="default"/>
      </w:rPr>
    </w:lvl>
    <w:lvl w:ilvl="3" w:tplc="89BEC9B8">
      <w:start w:val="1"/>
      <w:numFmt w:val="bullet"/>
      <w:lvlText w:val=""/>
      <w:lvlJc w:val="left"/>
      <w:pPr>
        <w:ind w:left="2880" w:hanging="360"/>
      </w:pPr>
      <w:rPr>
        <w:rFonts w:ascii="Symbol" w:hAnsi="Symbol" w:hint="default"/>
      </w:rPr>
    </w:lvl>
    <w:lvl w:ilvl="4" w:tplc="23FAAAB6">
      <w:start w:val="1"/>
      <w:numFmt w:val="bullet"/>
      <w:lvlText w:val="o"/>
      <w:lvlJc w:val="left"/>
      <w:pPr>
        <w:ind w:left="3600" w:hanging="360"/>
      </w:pPr>
      <w:rPr>
        <w:rFonts w:ascii="Courier New" w:hAnsi="Courier New" w:hint="default"/>
      </w:rPr>
    </w:lvl>
    <w:lvl w:ilvl="5" w:tplc="9CF4D1B8">
      <w:start w:val="1"/>
      <w:numFmt w:val="bullet"/>
      <w:lvlText w:val=""/>
      <w:lvlJc w:val="left"/>
      <w:pPr>
        <w:ind w:left="4320" w:hanging="360"/>
      </w:pPr>
      <w:rPr>
        <w:rFonts w:ascii="Wingdings" w:hAnsi="Wingdings" w:hint="default"/>
      </w:rPr>
    </w:lvl>
    <w:lvl w:ilvl="6" w:tplc="36FCC0B0">
      <w:start w:val="1"/>
      <w:numFmt w:val="bullet"/>
      <w:lvlText w:val=""/>
      <w:lvlJc w:val="left"/>
      <w:pPr>
        <w:ind w:left="5040" w:hanging="360"/>
      </w:pPr>
      <w:rPr>
        <w:rFonts w:ascii="Symbol" w:hAnsi="Symbol" w:hint="default"/>
      </w:rPr>
    </w:lvl>
    <w:lvl w:ilvl="7" w:tplc="936885A6">
      <w:start w:val="1"/>
      <w:numFmt w:val="bullet"/>
      <w:lvlText w:val="o"/>
      <w:lvlJc w:val="left"/>
      <w:pPr>
        <w:ind w:left="5760" w:hanging="360"/>
      </w:pPr>
      <w:rPr>
        <w:rFonts w:ascii="Courier New" w:hAnsi="Courier New" w:hint="default"/>
      </w:rPr>
    </w:lvl>
    <w:lvl w:ilvl="8" w:tplc="C222454E">
      <w:start w:val="1"/>
      <w:numFmt w:val="bullet"/>
      <w:lvlText w:val=""/>
      <w:lvlJc w:val="left"/>
      <w:pPr>
        <w:ind w:left="6480" w:hanging="360"/>
      </w:pPr>
      <w:rPr>
        <w:rFonts w:ascii="Wingdings" w:hAnsi="Wingdings" w:hint="default"/>
      </w:rPr>
    </w:lvl>
  </w:abstractNum>
  <w:abstractNum w:abstractNumId="6" w15:restartNumberingAfterBreak="0">
    <w:nsid w:val="14727C61"/>
    <w:multiLevelType w:val="hybridMultilevel"/>
    <w:tmpl w:val="E7A8A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326EE"/>
    <w:multiLevelType w:val="hybridMultilevel"/>
    <w:tmpl w:val="648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77A33"/>
    <w:multiLevelType w:val="hybridMultilevel"/>
    <w:tmpl w:val="1E9A5B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0C22BE"/>
    <w:multiLevelType w:val="hybridMultilevel"/>
    <w:tmpl w:val="19AA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92874"/>
    <w:multiLevelType w:val="hybridMultilevel"/>
    <w:tmpl w:val="F57056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C303C"/>
    <w:multiLevelType w:val="hybridMultilevel"/>
    <w:tmpl w:val="A7805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AC18BC"/>
    <w:multiLevelType w:val="hybridMultilevel"/>
    <w:tmpl w:val="1880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D29D5"/>
    <w:multiLevelType w:val="hybridMultilevel"/>
    <w:tmpl w:val="7AA82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7A2B4E"/>
    <w:multiLevelType w:val="hybridMultilevel"/>
    <w:tmpl w:val="6CFA2F0E"/>
    <w:lvl w:ilvl="0" w:tplc="2BEA3CCC">
      <w:start w:val="1"/>
      <w:numFmt w:val="bullet"/>
      <w:lvlText w:val=""/>
      <w:lvlJc w:val="left"/>
      <w:pPr>
        <w:ind w:left="720" w:hanging="360"/>
      </w:pPr>
      <w:rPr>
        <w:rFonts w:ascii="Symbol" w:hAnsi="Symbol" w:hint="default"/>
      </w:rPr>
    </w:lvl>
    <w:lvl w:ilvl="1" w:tplc="B76C1DD6">
      <w:start w:val="1"/>
      <w:numFmt w:val="bullet"/>
      <w:lvlText w:val="o"/>
      <w:lvlJc w:val="left"/>
      <w:pPr>
        <w:ind w:left="1440" w:hanging="360"/>
      </w:pPr>
      <w:rPr>
        <w:rFonts w:ascii="Courier New" w:hAnsi="Courier New" w:hint="default"/>
      </w:rPr>
    </w:lvl>
    <w:lvl w:ilvl="2" w:tplc="174E5DA4">
      <w:start w:val="1"/>
      <w:numFmt w:val="bullet"/>
      <w:lvlText w:val=""/>
      <w:lvlJc w:val="left"/>
      <w:pPr>
        <w:ind w:left="2160" w:hanging="360"/>
      </w:pPr>
      <w:rPr>
        <w:rFonts w:ascii="Wingdings" w:hAnsi="Wingdings" w:hint="default"/>
      </w:rPr>
    </w:lvl>
    <w:lvl w:ilvl="3" w:tplc="CA6AF87C">
      <w:start w:val="1"/>
      <w:numFmt w:val="bullet"/>
      <w:lvlText w:val=""/>
      <w:lvlJc w:val="left"/>
      <w:pPr>
        <w:ind w:left="2880" w:hanging="360"/>
      </w:pPr>
      <w:rPr>
        <w:rFonts w:ascii="Symbol" w:hAnsi="Symbol" w:hint="default"/>
      </w:rPr>
    </w:lvl>
    <w:lvl w:ilvl="4" w:tplc="6BBEE888">
      <w:start w:val="1"/>
      <w:numFmt w:val="bullet"/>
      <w:lvlText w:val="o"/>
      <w:lvlJc w:val="left"/>
      <w:pPr>
        <w:ind w:left="3600" w:hanging="360"/>
      </w:pPr>
      <w:rPr>
        <w:rFonts w:ascii="Courier New" w:hAnsi="Courier New" w:hint="default"/>
      </w:rPr>
    </w:lvl>
    <w:lvl w:ilvl="5" w:tplc="417EE9DE">
      <w:start w:val="1"/>
      <w:numFmt w:val="bullet"/>
      <w:lvlText w:val=""/>
      <w:lvlJc w:val="left"/>
      <w:pPr>
        <w:ind w:left="4320" w:hanging="360"/>
      </w:pPr>
      <w:rPr>
        <w:rFonts w:ascii="Wingdings" w:hAnsi="Wingdings" w:hint="default"/>
      </w:rPr>
    </w:lvl>
    <w:lvl w:ilvl="6" w:tplc="75223090">
      <w:start w:val="1"/>
      <w:numFmt w:val="bullet"/>
      <w:lvlText w:val=""/>
      <w:lvlJc w:val="left"/>
      <w:pPr>
        <w:ind w:left="5040" w:hanging="360"/>
      </w:pPr>
      <w:rPr>
        <w:rFonts w:ascii="Symbol" w:hAnsi="Symbol" w:hint="default"/>
      </w:rPr>
    </w:lvl>
    <w:lvl w:ilvl="7" w:tplc="6C5C7E12">
      <w:start w:val="1"/>
      <w:numFmt w:val="bullet"/>
      <w:lvlText w:val="o"/>
      <w:lvlJc w:val="left"/>
      <w:pPr>
        <w:ind w:left="5760" w:hanging="360"/>
      </w:pPr>
      <w:rPr>
        <w:rFonts w:ascii="Courier New" w:hAnsi="Courier New" w:hint="default"/>
      </w:rPr>
    </w:lvl>
    <w:lvl w:ilvl="8" w:tplc="F7BA2C02">
      <w:start w:val="1"/>
      <w:numFmt w:val="bullet"/>
      <w:lvlText w:val=""/>
      <w:lvlJc w:val="left"/>
      <w:pPr>
        <w:ind w:left="6480" w:hanging="360"/>
      </w:pPr>
      <w:rPr>
        <w:rFonts w:ascii="Wingdings" w:hAnsi="Wingdings" w:hint="default"/>
      </w:rPr>
    </w:lvl>
  </w:abstractNum>
  <w:abstractNum w:abstractNumId="15" w15:restartNumberingAfterBreak="0">
    <w:nsid w:val="27650358"/>
    <w:multiLevelType w:val="hybridMultilevel"/>
    <w:tmpl w:val="0B54EF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DF28E8"/>
    <w:multiLevelType w:val="hybridMultilevel"/>
    <w:tmpl w:val="E10E58F8"/>
    <w:lvl w:ilvl="0" w:tplc="A540F1F0">
      <w:start w:val="1"/>
      <w:numFmt w:val="bullet"/>
      <w:lvlText w:val=""/>
      <w:lvlJc w:val="left"/>
      <w:pPr>
        <w:ind w:left="720" w:hanging="360"/>
      </w:pPr>
      <w:rPr>
        <w:rFonts w:ascii="Symbol" w:hAnsi="Symbol" w:hint="default"/>
      </w:rPr>
    </w:lvl>
    <w:lvl w:ilvl="1" w:tplc="03FA03D6">
      <w:start w:val="1"/>
      <w:numFmt w:val="bullet"/>
      <w:lvlText w:val="o"/>
      <w:lvlJc w:val="left"/>
      <w:pPr>
        <w:ind w:left="1440" w:hanging="360"/>
      </w:pPr>
      <w:rPr>
        <w:rFonts w:ascii="Courier New" w:hAnsi="Courier New" w:hint="default"/>
      </w:rPr>
    </w:lvl>
    <w:lvl w:ilvl="2" w:tplc="78BC406A">
      <w:start w:val="1"/>
      <w:numFmt w:val="bullet"/>
      <w:lvlText w:val=""/>
      <w:lvlJc w:val="left"/>
      <w:pPr>
        <w:ind w:left="2160" w:hanging="360"/>
      </w:pPr>
      <w:rPr>
        <w:rFonts w:ascii="Wingdings" w:hAnsi="Wingdings" w:hint="default"/>
      </w:rPr>
    </w:lvl>
    <w:lvl w:ilvl="3" w:tplc="A97A2614">
      <w:start w:val="1"/>
      <w:numFmt w:val="bullet"/>
      <w:lvlText w:val=""/>
      <w:lvlJc w:val="left"/>
      <w:pPr>
        <w:ind w:left="2880" w:hanging="360"/>
      </w:pPr>
      <w:rPr>
        <w:rFonts w:ascii="Symbol" w:hAnsi="Symbol" w:hint="default"/>
      </w:rPr>
    </w:lvl>
    <w:lvl w:ilvl="4" w:tplc="437C76CC">
      <w:start w:val="1"/>
      <w:numFmt w:val="bullet"/>
      <w:lvlText w:val="o"/>
      <w:lvlJc w:val="left"/>
      <w:pPr>
        <w:ind w:left="3600" w:hanging="360"/>
      </w:pPr>
      <w:rPr>
        <w:rFonts w:ascii="Courier New" w:hAnsi="Courier New" w:hint="default"/>
      </w:rPr>
    </w:lvl>
    <w:lvl w:ilvl="5" w:tplc="DD1038E4">
      <w:start w:val="1"/>
      <w:numFmt w:val="bullet"/>
      <w:lvlText w:val=""/>
      <w:lvlJc w:val="left"/>
      <w:pPr>
        <w:ind w:left="4320" w:hanging="360"/>
      </w:pPr>
      <w:rPr>
        <w:rFonts w:ascii="Wingdings" w:hAnsi="Wingdings" w:hint="default"/>
      </w:rPr>
    </w:lvl>
    <w:lvl w:ilvl="6" w:tplc="E018AC26">
      <w:start w:val="1"/>
      <w:numFmt w:val="bullet"/>
      <w:lvlText w:val=""/>
      <w:lvlJc w:val="left"/>
      <w:pPr>
        <w:ind w:left="5040" w:hanging="360"/>
      </w:pPr>
      <w:rPr>
        <w:rFonts w:ascii="Symbol" w:hAnsi="Symbol" w:hint="default"/>
      </w:rPr>
    </w:lvl>
    <w:lvl w:ilvl="7" w:tplc="A7560214">
      <w:start w:val="1"/>
      <w:numFmt w:val="bullet"/>
      <w:lvlText w:val="o"/>
      <w:lvlJc w:val="left"/>
      <w:pPr>
        <w:ind w:left="5760" w:hanging="360"/>
      </w:pPr>
      <w:rPr>
        <w:rFonts w:ascii="Courier New" w:hAnsi="Courier New" w:hint="default"/>
      </w:rPr>
    </w:lvl>
    <w:lvl w:ilvl="8" w:tplc="FB86D1F2">
      <w:start w:val="1"/>
      <w:numFmt w:val="bullet"/>
      <w:lvlText w:val=""/>
      <w:lvlJc w:val="left"/>
      <w:pPr>
        <w:ind w:left="6480" w:hanging="360"/>
      </w:pPr>
      <w:rPr>
        <w:rFonts w:ascii="Wingdings" w:hAnsi="Wingdings" w:hint="default"/>
      </w:rPr>
    </w:lvl>
  </w:abstractNum>
  <w:abstractNum w:abstractNumId="17" w15:restartNumberingAfterBreak="0">
    <w:nsid w:val="2971100D"/>
    <w:multiLevelType w:val="hybridMultilevel"/>
    <w:tmpl w:val="7A2A0D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71FF67"/>
    <w:multiLevelType w:val="hybridMultilevel"/>
    <w:tmpl w:val="4DB23DAE"/>
    <w:lvl w:ilvl="0" w:tplc="C4C0B4E0">
      <w:start w:val="1"/>
      <w:numFmt w:val="bullet"/>
      <w:lvlText w:val=""/>
      <w:lvlJc w:val="left"/>
      <w:pPr>
        <w:ind w:left="1080" w:hanging="360"/>
      </w:pPr>
      <w:rPr>
        <w:rFonts w:ascii="Symbol" w:hAnsi="Symbol" w:hint="default"/>
      </w:rPr>
    </w:lvl>
    <w:lvl w:ilvl="1" w:tplc="71E27806">
      <w:start w:val="1"/>
      <w:numFmt w:val="bullet"/>
      <w:lvlText w:val="o"/>
      <w:lvlJc w:val="left"/>
      <w:pPr>
        <w:ind w:left="1800" w:hanging="360"/>
      </w:pPr>
      <w:rPr>
        <w:rFonts w:ascii="Courier New" w:hAnsi="Courier New" w:hint="default"/>
      </w:rPr>
    </w:lvl>
    <w:lvl w:ilvl="2" w:tplc="ED0A5312">
      <w:start w:val="1"/>
      <w:numFmt w:val="bullet"/>
      <w:lvlText w:val=""/>
      <w:lvlJc w:val="left"/>
      <w:pPr>
        <w:ind w:left="2520" w:hanging="360"/>
      </w:pPr>
      <w:rPr>
        <w:rFonts w:ascii="Wingdings" w:hAnsi="Wingdings" w:hint="default"/>
      </w:rPr>
    </w:lvl>
    <w:lvl w:ilvl="3" w:tplc="4B78AAD4">
      <w:start w:val="1"/>
      <w:numFmt w:val="bullet"/>
      <w:lvlText w:val=""/>
      <w:lvlJc w:val="left"/>
      <w:pPr>
        <w:ind w:left="3240" w:hanging="360"/>
      </w:pPr>
      <w:rPr>
        <w:rFonts w:ascii="Symbol" w:hAnsi="Symbol" w:hint="default"/>
      </w:rPr>
    </w:lvl>
    <w:lvl w:ilvl="4" w:tplc="3A645A92">
      <w:start w:val="1"/>
      <w:numFmt w:val="bullet"/>
      <w:lvlText w:val="o"/>
      <w:lvlJc w:val="left"/>
      <w:pPr>
        <w:ind w:left="3960" w:hanging="360"/>
      </w:pPr>
      <w:rPr>
        <w:rFonts w:ascii="Courier New" w:hAnsi="Courier New" w:hint="default"/>
      </w:rPr>
    </w:lvl>
    <w:lvl w:ilvl="5" w:tplc="F1C836B8">
      <w:start w:val="1"/>
      <w:numFmt w:val="bullet"/>
      <w:lvlText w:val=""/>
      <w:lvlJc w:val="left"/>
      <w:pPr>
        <w:ind w:left="4680" w:hanging="360"/>
      </w:pPr>
      <w:rPr>
        <w:rFonts w:ascii="Wingdings" w:hAnsi="Wingdings" w:hint="default"/>
      </w:rPr>
    </w:lvl>
    <w:lvl w:ilvl="6" w:tplc="9E1C1F60">
      <w:start w:val="1"/>
      <w:numFmt w:val="bullet"/>
      <w:lvlText w:val=""/>
      <w:lvlJc w:val="left"/>
      <w:pPr>
        <w:ind w:left="5400" w:hanging="360"/>
      </w:pPr>
      <w:rPr>
        <w:rFonts w:ascii="Symbol" w:hAnsi="Symbol" w:hint="default"/>
      </w:rPr>
    </w:lvl>
    <w:lvl w:ilvl="7" w:tplc="050E5A36">
      <w:start w:val="1"/>
      <w:numFmt w:val="bullet"/>
      <w:lvlText w:val="o"/>
      <w:lvlJc w:val="left"/>
      <w:pPr>
        <w:ind w:left="6120" w:hanging="360"/>
      </w:pPr>
      <w:rPr>
        <w:rFonts w:ascii="Courier New" w:hAnsi="Courier New" w:hint="default"/>
      </w:rPr>
    </w:lvl>
    <w:lvl w:ilvl="8" w:tplc="3B1C0BCA">
      <w:start w:val="1"/>
      <w:numFmt w:val="bullet"/>
      <w:lvlText w:val=""/>
      <w:lvlJc w:val="left"/>
      <w:pPr>
        <w:ind w:left="6840" w:hanging="360"/>
      </w:pPr>
      <w:rPr>
        <w:rFonts w:ascii="Wingdings" w:hAnsi="Wingdings" w:hint="default"/>
      </w:rPr>
    </w:lvl>
  </w:abstractNum>
  <w:abstractNum w:abstractNumId="19" w15:restartNumberingAfterBreak="0">
    <w:nsid w:val="34EF70DC"/>
    <w:multiLevelType w:val="hybridMultilevel"/>
    <w:tmpl w:val="BDB0A2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D57DA0"/>
    <w:multiLevelType w:val="hybridMultilevel"/>
    <w:tmpl w:val="12D4A4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2AD198"/>
    <w:multiLevelType w:val="hybridMultilevel"/>
    <w:tmpl w:val="D1C06644"/>
    <w:lvl w:ilvl="0" w:tplc="A39AE36A">
      <w:start w:val="1"/>
      <w:numFmt w:val="bullet"/>
      <w:lvlText w:val=""/>
      <w:lvlJc w:val="left"/>
      <w:pPr>
        <w:ind w:left="720" w:hanging="360"/>
      </w:pPr>
      <w:rPr>
        <w:rFonts w:ascii="Symbol" w:hAnsi="Symbol" w:hint="default"/>
      </w:rPr>
    </w:lvl>
    <w:lvl w:ilvl="1" w:tplc="D7927444">
      <w:start w:val="1"/>
      <w:numFmt w:val="bullet"/>
      <w:lvlText w:val="o"/>
      <w:lvlJc w:val="left"/>
      <w:pPr>
        <w:ind w:left="1440" w:hanging="360"/>
      </w:pPr>
      <w:rPr>
        <w:rFonts w:ascii="Courier New" w:hAnsi="Courier New" w:hint="default"/>
      </w:rPr>
    </w:lvl>
    <w:lvl w:ilvl="2" w:tplc="D6309FBE">
      <w:start w:val="1"/>
      <w:numFmt w:val="bullet"/>
      <w:lvlText w:val=""/>
      <w:lvlJc w:val="left"/>
      <w:pPr>
        <w:ind w:left="2160" w:hanging="360"/>
      </w:pPr>
      <w:rPr>
        <w:rFonts w:ascii="Wingdings" w:hAnsi="Wingdings" w:hint="default"/>
      </w:rPr>
    </w:lvl>
    <w:lvl w:ilvl="3" w:tplc="AA82BC4E">
      <w:start w:val="1"/>
      <w:numFmt w:val="bullet"/>
      <w:lvlText w:val=""/>
      <w:lvlJc w:val="left"/>
      <w:pPr>
        <w:ind w:left="2880" w:hanging="360"/>
      </w:pPr>
      <w:rPr>
        <w:rFonts w:ascii="Symbol" w:hAnsi="Symbol" w:hint="default"/>
      </w:rPr>
    </w:lvl>
    <w:lvl w:ilvl="4" w:tplc="7C5069A4">
      <w:start w:val="1"/>
      <w:numFmt w:val="bullet"/>
      <w:lvlText w:val="o"/>
      <w:lvlJc w:val="left"/>
      <w:pPr>
        <w:ind w:left="3600" w:hanging="360"/>
      </w:pPr>
      <w:rPr>
        <w:rFonts w:ascii="Courier New" w:hAnsi="Courier New" w:hint="default"/>
      </w:rPr>
    </w:lvl>
    <w:lvl w:ilvl="5" w:tplc="3362A2D8">
      <w:start w:val="1"/>
      <w:numFmt w:val="bullet"/>
      <w:lvlText w:val=""/>
      <w:lvlJc w:val="left"/>
      <w:pPr>
        <w:ind w:left="4320" w:hanging="360"/>
      </w:pPr>
      <w:rPr>
        <w:rFonts w:ascii="Wingdings" w:hAnsi="Wingdings" w:hint="default"/>
      </w:rPr>
    </w:lvl>
    <w:lvl w:ilvl="6" w:tplc="BAACF852">
      <w:start w:val="1"/>
      <w:numFmt w:val="bullet"/>
      <w:lvlText w:val=""/>
      <w:lvlJc w:val="left"/>
      <w:pPr>
        <w:ind w:left="5040" w:hanging="360"/>
      </w:pPr>
      <w:rPr>
        <w:rFonts w:ascii="Symbol" w:hAnsi="Symbol" w:hint="default"/>
      </w:rPr>
    </w:lvl>
    <w:lvl w:ilvl="7" w:tplc="E9807F14">
      <w:start w:val="1"/>
      <w:numFmt w:val="bullet"/>
      <w:lvlText w:val="o"/>
      <w:lvlJc w:val="left"/>
      <w:pPr>
        <w:ind w:left="5760" w:hanging="360"/>
      </w:pPr>
      <w:rPr>
        <w:rFonts w:ascii="Courier New" w:hAnsi="Courier New" w:hint="default"/>
      </w:rPr>
    </w:lvl>
    <w:lvl w:ilvl="8" w:tplc="8FDC4D00">
      <w:start w:val="1"/>
      <w:numFmt w:val="bullet"/>
      <w:lvlText w:val=""/>
      <w:lvlJc w:val="left"/>
      <w:pPr>
        <w:ind w:left="6480" w:hanging="360"/>
      </w:pPr>
      <w:rPr>
        <w:rFonts w:ascii="Wingdings" w:hAnsi="Wingdings" w:hint="default"/>
      </w:rPr>
    </w:lvl>
  </w:abstractNum>
  <w:abstractNum w:abstractNumId="22" w15:restartNumberingAfterBreak="0">
    <w:nsid w:val="3D1C2DC5"/>
    <w:multiLevelType w:val="hybridMultilevel"/>
    <w:tmpl w:val="57C21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C6431"/>
    <w:multiLevelType w:val="hybridMultilevel"/>
    <w:tmpl w:val="059E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25823"/>
    <w:multiLevelType w:val="hybridMultilevel"/>
    <w:tmpl w:val="F14E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03C32"/>
    <w:multiLevelType w:val="hybridMultilevel"/>
    <w:tmpl w:val="519EB5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702C2"/>
    <w:multiLevelType w:val="hybridMultilevel"/>
    <w:tmpl w:val="DFF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D0169"/>
    <w:multiLevelType w:val="hybridMultilevel"/>
    <w:tmpl w:val="8926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E1DC5"/>
    <w:multiLevelType w:val="hybridMultilevel"/>
    <w:tmpl w:val="3F3C66BA"/>
    <w:lvl w:ilvl="0" w:tplc="5114F86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32F6"/>
    <w:multiLevelType w:val="hybridMultilevel"/>
    <w:tmpl w:val="1702F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646931"/>
    <w:multiLevelType w:val="hybridMultilevel"/>
    <w:tmpl w:val="4EB61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C853F6"/>
    <w:multiLevelType w:val="hybridMultilevel"/>
    <w:tmpl w:val="B10224F6"/>
    <w:lvl w:ilvl="0" w:tplc="2BEA3CC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D0097"/>
    <w:multiLevelType w:val="hybridMultilevel"/>
    <w:tmpl w:val="10AA90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1F0319"/>
    <w:multiLevelType w:val="hybridMultilevel"/>
    <w:tmpl w:val="B580A6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65C289"/>
    <w:multiLevelType w:val="hybridMultilevel"/>
    <w:tmpl w:val="F58CC654"/>
    <w:lvl w:ilvl="0" w:tplc="1F240C36">
      <w:start w:val="1"/>
      <w:numFmt w:val="bullet"/>
      <w:lvlText w:val=""/>
      <w:lvlJc w:val="left"/>
      <w:pPr>
        <w:ind w:left="720" w:hanging="360"/>
      </w:pPr>
      <w:rPr>
        <w:rFonts w:ascii="Symbol" w:hAnsi="Symbol" w:hint="default"/>
      </w:rPr>
    </w:lvl>
    <w:lvl w:ilvl="1" w:tplc="DF148304">
      <w:start w:val="1"/>
      <w:numFmt w:val="bullet"/>
      <w:lvlText w:val="o"/>
      <w:lvlJc w:val="left"/>
      <w:pPr>
        <w:ind w:left="1440" w:hanging="360"/>
      </w:pPr>
      <w:rPr>
        <w:rFonts w:ascii="Courier New" w:hAnsi="Courier New" w:hint="default"/>
      </w:rPr>
    </w:lvl>
    <w:lvl w:ilvl="2" w:tplc="974E34F6">
      <w:start w:val="1"/>
      <w:numFmt w:val="bullet"/>
      <w:lvlText w:val=""/>
      <w:lvlJc w:val="left"/>
      <w:pPr>
        <w:ind w:left="2160" w:hanging="360"/>
      </w:pPr>
      <w:rPr>
        <w:rFonts w:ascii="Wingdings" w:hAnsi="Wingdings" w:hint="default"/>
      </w:rPr>
    </w:lvl>
    <w:lvl w:ilvl="3" w:tplc="35183AB0">
      <w:start w:val="1"/>
      <w:numFmt w:val="bullet"/>
      <w:lvlText w:val=""/>
      <w:lvlJc w:val="left"/>
      <w:pPr>
        <w:ind w:left="2880" w:hanging="360"/>
      </w:pPr>
      <w:rPr>
        <w:rFonts w:ascii="Symbol" w:hAnsi="Symbol" w:hint="default"/>
      </w:rPr>
    </w:lvl>
    <w:lvl w:ilvl="4" w:tplc="E160AF18">
      <w:start w:val="1"/>
      <w:numFmt w:val="bullet"/>
      <w:lvlText w:val="o"/>
      <w:lvlJc w:val="left"/>
      <w:pPr>
        <w:ind w:left="3600" w:hanging="360"/>
      </w:pPr>
      <w:rPr>
        <w:rFonts w:ascii="Courier New" w:hAnsi="Courier New" w:hint="default"/>
      </w:rPr>
    </w:lvl>
    <w:lvl w:ilvl="5" w:tplc="B0B6E1FA">
      <w:start w:val="1"/>
      <w:numFmt w:val="bullet"/>
      <w:lvlText w:val=""/>
      <w:lvlJc w:val="left"/>
      <w:pPr>
        <w:ind w:left="4320" w:hanging="360"/>
      </w:pPr>
      <w:rPr>
        <w:rFonts w:ascii="Wingdings" w:hAnsi="Wingdings" w:hint="default"/>
      </w:rPr>
    </w:lvl>
    <w:lvl w:ilvl="6" w:tplc="F8D8009A">
      <w:start w:val="1"/>
      <w:numFmt w:val="bullet"/>
      <w:lvlText w:val=""/>
      <w:lvlJc w:val="left"/>
      <w:pPr>
        <w:ind w:left="5040" w:hanging="360"/>
      </w:pPr>
      <w:rPr>
        <w:rFonts w:ascii="Symbol" w:hAnsi="Symbol" w:hint="default"/>
      </w:rPr>
    </w:lvl>
    <w:lvl w:ilvl="7" w:tplc="52D40716">
      <w:start w:val="1"/>
      <w:numFmt w:val="bullet"/>
      <w:lvlText w:val="o"/>
      <w:lvlJc w:val="left"/>
      <w:pPr>
        <w:ind w:left="5760" w:hanging="360"/>
      </w:pPr>
      <w:rPr>
        <w:rFonts w:ascii="Courier New" w:hAnsi="Courier New" w:hint="default"/>
      </w:rPr>
    </w:lvl>
    <w:lvl w:ilvl="8" w:tplc="4F12FBF0">
      <w:start w:val="1"/>
      <w:numFmt w:val="bullet"/>
      <w:lvlText w:val=""/>
      <w:lvlJc w:val="left"/>
      <w:pPr>
        <w:ind w:left="6480" w:hanging="360"/>
      </w:pPr>
      <w:rPr>
        <w:rFonts w:ascii="Wingdings" w:hAnsi="Wingdings" w:hint="default"/>
      </w:rPr>
    </w:lvl>
  </w:abstractNum>
  <w:abstractNum w:abstractNumId="35" w15:restartNumberingAfterBreak="0">
    <w:nsid w:val="5B67DD56"/>
    <w:multiLevelType w:val="hybridMultilevel"/>
    <w:tmpl w:val="A40A9B5A"/>
    <w:lvl w:ilvl="0" w:tplc="377CE74A">
      <w:start w:val="1"/>
      <w:numFmt w:val="bullet"/>
      <w:lvlText w:val=""/>
      <w:lvlJc w:val="left"/>
      <w:pPr>
        <w:ind w:left="720" w:hanging="360"/>
      </w:pPr>
      <w:rPr>
        <w:rFonts w:ascii="Symbol" w:hAnsi="Symbol" w:hint="default"/>
      </w:rPr>
    </w:lvl>
    <w:lvl w:ilvl="1" w:tplc="810E5624">
      <w:start w:val="1"/>
      <w:numFmt w:val="bullet"/>
      <w:lvlText w:val="o"/>
      <w:lvlJc w:val="left"/>
      <w:pPr>
        <w:ind w:left="1440" w:hanging="360"/>
      </w:pPr>
      <w:rPr>
        <w:rFonts w:ascii="Courier New" w:hAnsi="Courier New" w:hint="default"/>
      </w:rPr>
    </w:lvl>
    <w:lvl w:ilvl="2" w:tplc="3DAA12FA">
      <w:start w:val="1"/>
      <w:numFmt w:val="bullet"/>
      <w:lvlText w:val=""/>
      <w:lvlJc w:val="left"/>
      <w:pPr>
        <w:ind w:left="2160" w:hanging="360"/>
      </w:pPr>
      <w:rPr>
        <w:rFonts w:ascii="Wingdings" w:hAnsi="Wingdings" w:hint="default"/>
      </w:rPr>
    </w:lvl>
    <w:lvl w:ilvl="3" w:tplc="44A24DBC">
      <w:start w:val="1"/>
      <w:numFmt w:val="bullet"/>
      <w:lvlText w:val=""/>
      <w:lvlJc w:val="left"/>
      <w:pPr>
        <w:ind w:left="2880" w:hanging="360"/>
      </w:pPr>
      <w:rPr>
        <w:rFonts w:ascii="Symbol" w:hAnsi="Symbol" w:hint="default"/>
      </w:rPr>
    </w:lvl>
    <w:lvl w:ilvl="4" w:tplc="B8E00E32">
      <w:start w:val="1"/>
      <w:numFmt w:val="bullet"/>
      <w:lvlText w:val="o"/>
      <w:lvlJc w:val="left"/>
      <w:pPr>
        <w:ind w:left="3600" w:hanging="360"/>
      </w:pPr>
      <w:rPr>
        <w:rFonts w:ascii="Courier New" w:hAnsi="Courier New" w:hint="default"/>
      </w:rPr>
    </w:lvl>
    <w:lvl w:ilvl="5" w:tplc="00FAEC50">
      <w:start w:val="1"/>
      <w:numFmt w:val="bullet"/>
      <w:lvlText w:val=""/>
      <w:lvlJc w:val="left"/>
      <w:pPr>
        <w:ind w:left="4320" w:hanging="360"/>
      </w:pPr>
      <w:rPr>
        <w:rFonts w:ascii="Wingdings" w:hAnsi="Wingdings" w:hint="default"/>
      </w:rPr>
    </w:lvl>
    <w:lvl w:ilvl="6" w:tplc="82321AB4">
      <w:start w:val="1"/>
      <w:numFmt w:val="bullet"/>
      <w:lvlText w:val=""/>
      <w:lvlJc w:val="left"/>
      <w:pPr>
        <w:ind w:left="5040" w:hanging="360"/>
      </w:pPr>
      <w:rPr>
        <w:rFonts w:ascii="Symbol" w:hAnsi="Symbol" w:hint="default"/>
      </w:rPr>
    </w:lvl>
    <w:lvl w:ilvl="7" w:tplc="F2241220">
      <w:start w:val="1"/>
      <w:numFmt w:val="bullet"/>
      <w:lvlText w:val="o"/>
      <w:lvlJc w:val="left"/>
      <w:pPr>
        <w:ind w:left="5760" w:hanging="360"/>
      </w:pPr>
      <w:rPr>
        <w:rFonts w:ascii="Courier New" w:hAnsi="Courier New" w:hint="default"/>
      </w:rPr>
    </w:lvl>
    <w:lvl w:ilvl="8" w:tplc="94BEBE36">
      <w:start w:val="1"/>
      <w:numFmt w:val="bullet"/>
      <w:lvlText w:val=""/>
      <w:lvlJc w:val="left"/>
      <w:pPr>
        <w:ind w:left="6480" w:hanging="360"/>
      </w:pPr>
      <w:rPr>
        <w:rFonts w:ascii="Wingdings" w:hAnsi="Wingdings" w:hint="default"/>
      </w:rPr>
    </w:lvl>
  </w:abstractNum>
  <w:abstractNum w:abstractNumId="36" w15:restartNumberingAfterBreak="0">
    <w:nsid w:val="60C06833"/>
    <w:multiLevelType w:val="hybridMultilevel"/>
    <w:tmpl w:val="FD00A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06EF6"/>
    <w:multiLevelType w:val="hybridMultilevel"/>
    <w:tmpl w:val="633A19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E52539"/>
    <w:multiLevelType w:val="hybridMultilevel"/>
    <w:tmpl w:val="64A68C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1E65A6"/>
    <w:multiLevelType w:val="hybridMultilevel"/>
    <w:tmpl w:val="980EF7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F3E5B1B"/>
    <w:multiLevelType w:val="hybridMultilevel"/>
    <w:tmpl w:val="5D064D7A"/>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04CA616"/>
    <w:multiLevelType w:val="hybridMultilevel"/>
    <w:tmpl w:val="4BB49C10"/>
    <w:lvl w:ilvl="0" w:tplc="AB9C16C6">
      <w:start w:val="1"/>
      <w:numFmt w:val="bullet"/>
      <w:lvlText w:val=""/>
      <w:lvlJc w:val="left"/>
      <w:pPr>
        <w:ind w:left="1350" w:hanging="360"/>
      </w:pPr>
      <w:rPr>
        <w:rFonts w:ascii="Symbol" w:hAnsi="Symbol" w:hint="default"/>
      </w:rPr>
    </w:lvl>
    <w:lvl w:ilvl="1" w:tplc="19EA93F2">
      <w:start w:val="1"/>
      <w:numFmt w:val="bullet"/>
      <w:lvlText w:val="o"/>
      <w:lvlJc w:val="left"/>
      <w:pPr>
        <w:ind w:left="2070" w:hanging="360"/>
      </w:pPr>
      <w:rPr>
        <w:rFonts w:ascii="Courier New" w:hAnsi="Courier New" w:hint="default"/>
      </w:rPr>
    </w:lvl>
    <w:lvl w:ilvl="2" w:tplc="2A789224">
      <w:start w:val="1"/>
      <w:numFmt w:val="bullet"/>
      <w:lvlText w:val=""/>
      <w:lvlJc w:val="left"/>
      <w:pPr>
        <w:ind w:left="2790" w:hanging="360"/>
      </w:pPr>
      <w:rPr>
        <w:rFonts w:ascii="Wingdings" w:hAnsi="Wingdings" w:hint="default"/>
      </w:rPr>
    </w:lvl>
    <w:lvl w:ilvl="3" w:tplc="0E46101A">
      <w:start w:val="1"/>
      <w:numFmt w:val="bullet"/>
      <w:lvlText w:val=""/>
      <w:lvlJc w:val="left"/>
      <w:pPr>
        <w:ind w:left="3510" w:hanging="360"/>
      </w:pPr>
      <w:rPr>
        <w:rFonts w:ascii="Symbol" w:hAnsi="Symbol" w:hint="default"/>
      </w:rPr>
    </w:lvl>
    <w:lvl w:ilvl="4" w:tplc="3360562A">
      <w:start w:val="1"/>
      <w:numFmt w:val="bullet"/>
      <w:lvlText w:val="o"/>
      <w:lvlJc w:val="left"/>
      <w:pPr>
        <w:ind w:left="4230" w:hanging="360"/>
      </w:pPr>
      <w:rPr>
        <w:rFonts w:ascii="Courier New" w:hAnsi="Courier New" w:hint="default"/>
      </w:rPr>
    </w:lvl>
    <w:lvl w:ilvl="5" w:tplc="D9AAC954">
      <w:start w:val="1"/>
      <w:numFmt w:val="bullet"/>
      <w:lvlText w:val=""/>
      <w:lvlJc w:val="left"/>
      <w:pPr>
        <w:ind w:left="4950" w:hanging="360"/>
      </w:pPr>
      <w:rPr>
        <w:rFonts w:ascii="Wingdings" w:hAnsi="Wingdings" w:hint="default"/>
      </w:rPr>
    </w:lvl>
    <w:lvl w:ilvl="6" w:tplc="298EB9EE">
      <w:start w:val="1"/>
      <w:numFmt w:val="bullet"/>
      <w:lvlText w:val=""/>
      <w:lvlJc w:val="left"/>
      <w:pPr>
        <w:ind w:left="5670" w:hanging="360"/>
      </w:pPr>
      <w:rPr>
        <w:rFonts w:ascii="Symbol" w:hAnsi="Symbol" w:hint="default"/>
      </w:rPr>
    </w:lvl>
    <w:lvl w:ilvl="7" w:tplc="568A4F38">
      <w:start w:val="1"/>
      <w:numFmt w:val="bullet"/>
      <w:lvlText w:val="o"/>
      <w:lvlJc w:val="left"/>
      <w:pPr>
        <w:ind w:left="6390" w:hanging="360"/>
      </w:pPr>
      <w:rPr>
        <w:rFonts w:ascii="Courier New" w:hAnsi="Courier New" w:hint="default"/>
      </w:rPr>
    </w:lvl>
    <w:lvl w:ilvl="8" w:tplc="AD2AD188">
      <w:start w:val="1"/>
      <w:numFmt w:val="bullet"/>
      <w:lvlText w:val=""/>
      <w:lvlJc w:val="left"/>
      <w:pPr>
        <w:ind w:left="7110" w:hanging="360"/>
      </w:pPr>
      <w:rPr>
        <w:rFonts w:ascii="Wingdings" w:hAnsi="Wingdings" w:hint="default"/>
      </w:rPr>
    </w:lvl>
  </w:abstractNum>
  <w:num w:numId="1" w16cid:durableId="1791705050">
    <w:abstractNumId w:val="0"/>
  </w:num>
  <w:num w:numId="2" w16cid:durableId="924142996">
    <w:abstractNumId w:val="21"/>
  </w:num>
  <w:num w:numId="3" w16cid:durableId="963119195">
    <w:abstractNumId w:val="34"/>
  </w:num>
  <w:num w:numId="4" w16cid:durableId="556745909">
    <w:abstractNumId w:val="14"/>
  </w:num>
  <w:num w:numId="5" w16cid:durableId="830146582">
    <w:abstractNumId w:val="18"/>
  </w:num>
  <w:num w:numId="6" w16cid:durableId="243758508">
    <w:abstractNumId w:val="5"/>
  </w:num>
  <w:num w:numId="7" w16cid:durableId="1748841892">
    <w:abstractNumId w:val="35"/>
  </w:num>
  <w:num w:numId="8" w16cid:durableId="1015112819">
    <w:abstractNumId w:val="16"/>
  </w:num>
  <w:num w:numId="9" w16cid:durableId="1597716240">
    <w:abstractNumId w:val="41"/>
  </w:num>
  <w:num w:numId="10" w16cid:durableId="313535636">
    <w:abstractNumId w:val="29"/>
  </w:num>
  <w:num w:numId="11" w16cid:durableId="569078265">
    <w:abstractNumId w:val="3"/>
  </w:num>
  <w:num w:numId="12" w16cid:durableId="722751655">
    <w:abstractNumId w:val="13"/>
  </w:num>
  <w:num w:numId="13" w16cid:durableId="192765259">
    <w:abstractNumId w:val="11"/>
  </w:num>
  <w:num w:numId="14" w16cid:durableId="1040012944">
    <w:abstractNumId w:val="36"/>
  </w:num>
  <w:num w:numId="15" w16cid:durableId="285619414">
    <w:abstractNumId w:val="24"/>
  </w:num>
  <w:num w:numId="16" w16cid:durableId="1737901033">
    <w:abstractNumId w:val="8"/>
  </w:num>
  <w:num w:numId="17" w16cid:durableId="2118521231">
    <w:abstractNumId w:val="31"/>
  </w:num>
  <w:num w:numId="18" w16cid:durableId="1445341082">
    <w:abstractNumId w:val="32"/>
  </w:num>
  <w:num w:numId="19" w16cid:durableId="579143723">
    <w:abstractNumId w:val="6"/>
  </w:num>
  <w:num w:numId="20" w16cid:durableId="36585637">
    <w:abstractNumId w:val="26"/>
  </w:num>
  <w:num w:numId="21" w16cid:durableId="923606917">
    <w:abstractNumId w:val="39"/>
  </w:num>
  <w:num w:numId="22" w16cid:durableId="1605380954">
    <w:abstractNumId w:val="40"/>
  </w:num>
  <w:num w:numId="23" w16cid:durableId="1939559012">
    <w:abstractNumId w:val="2"/>
  </w:num>
  <w:num w:numId="24" w16cid:durableId="315884872">
    <w:abstractNumId w:val="33"/>
  </w:num>
  <w:num w:numId="25" w16cid:durableId="786125635">
    <w:abstractNumId w:val="10"/>
  </w:num>
  <w:num w:numId="26" w16cid:durableId="918641311">
    <w:abstractNumId w:val="20"/>
  </w:num>
  <w:num w:numId="27" w16cid:durableId="1940867805">
    <w:abstractNumId w:val="17"/>
  </w:num>
  <w:num w:numId="28" w16cid:durableId="1833444790">
    <w:abstractNumId w:val="19"/>
  </w:num>
  <w:num w:numId="29" w16cid:durableId="969089319">
    <w:abstractNumId w:val="1"/>
  </w:num>
  <w:num w:numId="30" w16cid:durableId="798842683">
    <w:abstractNumId w:val="9"/>
  </w:num>
  <w:num w:numId="31" w16cid:durableId="925382980">
    <w:abstractNumId w:val="12"/>
  </w:num>
  <w:num w:numId="32" w16cid:durableId="1256942503">
    <w:abstractNumId w:val="23"/>
  </w:num>
  <w:num w:numId="33" w16cid:durableId="619606564">
    <w:abstractNumId w:val="7"/>
  </w:num>
  <w:num w:numId="34" w16cid:durableId="549271490">
    <w:abstractNumId w:val="22"/>
  </w:num>
  <w:num w:numId="35" w16cid:durableId="863204823">
    <w:abstractNumId w:val="4"/>
  </w:num>
  <w:num w:numId="36" w16cid:durableId="188572206">
    <w:abstractNumId w:val="28"/>
  </w:num>
  <w:num w:numId="37" w16cid:durableId="1002700830">
    <w:abstractNumId w:val="25"/>
  </w:num>
  <w:num w:numId="38" w16cid:durableId="1991598040">
    <w:abstractNumId w:val="37"/>
  </w:num>
  <w:num w:numId="39" w16cid:durableId="1608149356">
    <w:abstractNumId w:val="38"/>
  </w:num>
  <w:num w:numId="40" w16cid:durableId="1780296586">
    <w:abstractNumId w:val="15"/>
  </w:num>
  <w:num w:numId="41" w16cid:durableId="437258050">
    <w:abstractNumId w:val="30"/>
  </w:num>
  <w:num w:numId="42" w16cid:durableId="20649820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B1"/>
    <w:rsid w:val="000019CD"/>
    <w:rsid w:val="00006D13"/>
    <w:rsid w:val="00017C62"/>
    <w:rsid w:val="0002395C"/>
    <w:rsid w:val="00030451"/>
    <w:rsid w:val="0004153E"/>
    <w:rsid w:val="0004534C"/>
    <w:rsid w:val="00050B93"/>
    <w:rsid w:val="0006444A"/>
    <w:rsid w:val="00091175"/>
    <w:rsid w:val="00091B58"/>
    <w:rsid w:val="0009244F"/>
    <w:rsid w:val="00092B34"/>
    <w:rsid w:val="000A1346"/>
    <w:rsid w:val="000A1F49"/>
    <w:rsid w:val="000C6193"/>
    <w:rsid w:val="000E24D1"/>
    <w:rsid w:val="000F5D1F"/>
    <w:rsid w:val="000F735B"/>
    <w:rsid w:val="00105D07"/>
    <w:rsid w:val="00127041"/>
    <w:rsid w:val="001578C4"/>
    <w:rsid w:val="00170060"/>
    <w:rsid w:val="00180336"/>
    <w:rsid w:val="001810FB"/>
    <w:rsid w:val="00182DFB"/>
    <w:rsid w:val="00184708"/>
    <w:rsid w:val="00184EA3"/>
    <w:rsid w:val="00186A80"/>
    <w:rsid w:val="00195975"/>
    <w:rsid w:val="001D1C0A"/>
    <w:rsid w:val="001D2887"/>
    <w:rsid w:val="001E4411"/>
    <w:rsid w:val="001E4E1C"/>
    <w:rsid w:val="001F2469"/>
    <w:rsid w:val="001F24F6"/>
    <w:rsid w:val="001F7E60"/>
    <w:rsid w:val="00206044"/>
    <w:rsid w:val="00224954"/>
    <w:rsid w:val="00247D24"/>
    <w:rsid w:val="00251825"/>
    <w:rsid w:val="00273448"/>
    <w:rsid w:val="00283442"/>
    <w:rsid w:val="0028486E"/>
    <w:rsid w:val="0028643F"/>
    <w:rsid w:val="002943F9"/>
    <w:rsid w:val="002A74C8"/>
    <w:rsid w:val="002B1F2F"/>
    <w:rsid w:val="00300407"/>
    <w:rsid w:val="00314B93"/>
    <w:rsid w:val="00325D79"/>
    <w:rsid w:val="0033255E"/>
    <w:rsid w:val="00337714"/>
    <w:rsid w:val="00347605"/>
    <w:rsid w:val="00352501"/>
    <w:rsid w:val="00355B81"/>
    <w:rsid w:val="003732A5"/>
    <w:rsid w:val="00374B01"/>
    <w:rsid w:val="00380481"/>
    <w:rsid w:val="003865A9"/>
    <w:rsid w:val="003964A8"/>
    <w:rsid w:val="003A17FD"/>
    <w:rsid w:val="003A6183"/>
    <w:rsid w:val="003C6C9C"/>
    <w:rsid w:val="003E7213"/>
    <w:rsid w:val="003F5677"/>
    <w:rsid w:val="0041499E"/>
    <w:rsid w:val="00422EC7"/>
    <w:rsid w:val="00424F44"/>
    <w:rsid w:val="0042516F"/>
    <w:rsid w:val="0045244A"/>
    <w:rsid w:val="00474B62"/>
    <w:rsid w:val="004776BE"/>
    <w:rsid w:val="00492282"/>
    <w:rsid w:val="004B24D5"/>
    <w:rsid w:val="004C274A"/>
    <w:rsid w:val="004C6D1D"/>
    <w:rsid w:val="004F4477"/>
    <w:rsid w:val="0050024E"/>
    <w:rsid w:val="00533CD8"/>
    <w:rsid w:val="005365DF"/>
    <w:rsid w:val="00544C24"/>
    <w:rsid w:val="00563D46"/>
    <w:rsid w:val="0057111C"/>
    <w:rsid w:val="005763B1"/>
    <w:rsid w:val="00581230"/>
    <w:rsid w:val="005C289B"/>
    <w:rsid w:val="005D3B71"/>
    <w:rsid w:val="005D4408"/>
    <w:rsid w:val="005D6060"/>
    <w:rsid w:val="005D609B"/>
    <w:rsid w:val="005D70A1"/>
    <w:rsid w:val="005E3136"/>
    <w:rsid w:val="005E4BC7"/>
    <w:rsid w:val="005E4CF4"/>
    <w:rsid w:val="005E615C"/>
    <w:rsid w:val="005F37EB"/>
    <w:rsid w:val="005F4A97"/>
    <w:rsid w:val="00602D66"/>
    <w:rsid w:val="00624D0A"/>
    <w:rsid w:val="00624EAA"/>
    <w:rsid w:val="00630B2A"/>
    <w:rsid w:val="00636E35"/>
    <w:rsid w:val="006377D2"/>
    <w:rsid w:val="00644757"/>
    <w:rsid w:val="0065039B"/>
    <w:rsid w:val="00655487"/>
    <w:rsid w:val="00656C72"/>
    <w:rsid w:val="00656E39"/>
    <w:rsid w:val="00664429"/>
    <w:rsid w:val="00671BA7"/>
    <w:rsid w:val="006824FC"/>
    <w:rsid w:val="006A2626"/>
    <w:rsid w:val="006A75AA"/>
    <w:rsid w:val="006B3F2A"/>
    <w:rsid w:val="006B63FE"/>
    <w:rsid w:val="006C4A9C"/>
    <w:rsid w:val="006C5888"/>
    <w:rsid w:val="006E2583"/>
    <w:rsid w:val="006E4685"/>
    <w:rsid w:val="006F08F8"/>
    <w:rsid w:val="006F2CAF"/>
    <w:rsid w:val="006F5627"/>
    <w:rsid w:val="006F7F72"/>
    <w:rsid w:val="0070A16C"/>
    <w:rsid w:val="00715893"/>
    <w:rsid w:val="00724688"/>
    <w:rsid w:val="007344CF"/>
    <w:rsid w:val="007402F3"/>
    <w:rsid w:val="00746B20"/>
    <w:rsid w:val="00751B82"/>
    <w:rsid w:val="007663BA"/>
    <w:rsid w:val="00787EC0"/>
    <w:rsid w:val="007A3572"/>
    <w:rsid w:val="007A499B"/>
    <w:rsid w:val="007B1775"/>
    <w:rsid w:val="007C2C81"/>
    <w:rsid w:val="007D2C59"/>
    <w:rsid w:val="007D4705"/>
    <w:rsid w:val="007D60A4"/>
    <w:rsid w:val="007E43D3"/>
    <w:rsid w:val="007E4E17"/>
    <w:rsid w:val="007F18CC"/>
    <w:rsid w:val="007F69F3"/>
    <w:rsid w:val="008075FE"/>
    <w:rsid w:val="0082234B"/>
    <w:rsid w:val="0085072E"/>
    <w:rsid w:val="008545B1"/>
    <w:rsid w:val="008644FB"/>
    <w:rsid w:val="00864B3B"/>
    <w:rsid w:val="00864FCB"/>
    <w:rsid w:val="0088255E"/>
    <w:rsid w:val="008A6A96"/>
    <w:rsid w:val="008C2208"/>
    <w:rsid w:val="008D7485"/>
    <w:rsid w:val="008D7BA8"/>
    <w:rsid w:val="008E64E2"/>
    <w:rsid w:val="0093169E"/>
    <w:rsid w:val="00947590"/>
    <w:rsid w:val="00950285"/>
    <w:rsid w:val="009542F9"/>
    <w:rsid w:val="00961187"/>
    <w:rsid w:val="0096776A"/>
    <w:rsid w:val="009825A6"/>
    <w:rsid w:val="009A1CCE"/>
    <w:rsid w:val="009A4E47"/>
    <w:rsid w:val="009C106C"/>
    <w:rsid w:val="009E4598"/>
    <w:rsid w:val="009F101B"/>
    <w:rsid w:val="009F5B3A"/>
    <w:rsid w:val="00A05388"/>
    <w:rsid w:val="00A257FC"/>
    <w:rsid w:val="00A3099D"/>
    <w:rsid w:val="00A30B0B"/>
    <w:rsid w:val="00A43316"/>
    <w:rsid w:val="00A45321"/>
    <w:rsid w:val="00A46E4E"/>
    <w:rsid w:val="00A66500"/>
    <w:rsid w:val="00A66EED"/>
    <w:rsid w:val="00A74118"/>
    <w:rsid w:val="00A81FAA"/>
    <w:rsid w:val="00A92AEF"/>
    <w:rsid w:val="00AA6183"/>
    <w:rsid w:val="00AB30F1"/>
    <w:rsid w:val="00AB4BAB"/>
    <w:rsid w:val="00AC00FD"/>
    <w:rsid w:val="00AC398D"/>
    <w:rsid w:val="00AC43ED"/>
    <w:rsid w:val="00AD2ED3"/>
    <w:rsid w:val="00AE42EB"/>
    <w:rsid w:val="00AE69D0"/>
    <w:rsid w:val="00AF0BFD"/>
    <w:rsid w:val="00B01B9A"/>
    <w:rsid w:val="00B058DD"/>
    <w:rsid w:val="00B06D14"/>
    <w:rsid w:val="00B56B64"/>
    <w:rsid w:val="00B92291"/>
    <w:rsid w:val="00B9556F"/>
    <w:rsid w:val="00BA2EAE"/>
    <w:rsid w:val="00BA7FCB"/>
    <w:rsid w:val="00BB0401"/>
    <w:rsid w:val="00BB063D"/>
    <w:rsid w:val="00BB2994"/>
    <w:rsid w:val="00BB3F35"/>
    <w:rsid w:val="00BC1BD7"/>
    <w:rsid w:val="00BC8647"/>
    <w:rsid w:val="00BE272F"/>
    <w:rsid w:val="00BE29B9"/>
    <w:rsid w:val="00BF2784"/>
    <w:rsid w:val="00C162E2"/>
    <w:rsid w:val="00C16D38"/>
    <w:rsid w:val="00C25C66"/>
    <w:rsid w:val="00C26274"/>
    <w:rsid w:val="00C33362"/>
    <w:rsid w:val="00C348D5"/>
    <w:rsid w:val="00C55C80"/>
    <w:rsid w:val="00C56C00"/>
    <w:rsid w:val="00C57F6D"/>
    <w:rsid w:val="00C614DD"/>
    <w:rsid w:val="00C673B5"/>
    <w:rsid w:val="00C87BFA"/>
    <w:rsid w:val="00C92A4B"/>
    <w:rsid w:val="00C964C5"/>
    <w:rsid w:val="00CA1BC3"/>
    <w:rsid w:val="00CE2F0A"/>
    <w:rsid w:val="00CE4EE6"/>
    <w:rsid w:val="00CF265E"/>
    <w:rsid w:val="00D01F3E"/>
    <w:rsid w:val="00D25E0F"/>
    <w:rsid w:val="00D40F7E"/>
    <w:rsid w:val="00D577D5"/>
    <w:rsid w:val="00D77CFD"/>
    <w:rsid w:val="00D82A76"/>
    <w:rsid w:val="00D8410C"/>
    <w:rsid w:val="00D87050"/>
    <w:rsid w:val="00D948E0"/>
    <w:rsid w:val="00DC105D"/>
    <w:rsid w:val="00DC2475"/>
    <w:rsid w:val="00DE600C"/>
    <w:rsid w:val="00DE660E"/>
    <w:rsid w:val="00DF48D3"/>
    <w:rsid w:val="00E0026F"/>
    <w:rsid w:val="00E075DE"/>
    <w:rsid w:val="00E10C27"/>
    <w:rsid w:val="00E40D40"/>
    <w:rsid w:val="00E46AA5"/>
    <w:rsid w:val="00E541A0"/>
    <w:rsid w:val="00E56718"/>
    <w:rsid w:val="00E809C0"/>
    <w:rsid w:val="00E82EAD"/>
    <w:rsid w:val="00EA4AF4"/>
    <w:rsid w:val="00ED1524"/>
    <w:rsid w:val="00EE022A"/>
    <w:rsid w:val="00F050E8"/>
    <w:rsid w:val="00F17283"/>
    <w:rsid w:val="00F20B12"/>
    <w:rsid w:val="00F21300"/>
    <w:rsid w:val="00F3624C"/>
    <w:rsid w:val="00F370D0"/>
    <w:rsid w:val="00F4700C"/>
    <w:rsid w:val="00F53577"/>
    <w:rsid w:val="00F5463D"/>
    <w:rsid w:val="00F56D8E"/>
    <w:rsid w:val="00F708A3"/>
    <w:rsid w:val="00F75CBF"/>
    <w:rsid w:val="00F82D3D"/>
    <w:rsid w:val="00F93464"/>
    <w:rsid w:val="00F96CA6"/>
    <w:rsid w:val="00F96CF4"/>
    <w:rsid w:val="00FA142F"/>
    <w:rsid w:val="00FA3AD3"/>
    <w:rsid w:val="00FB2DFC"/>
    <w:rsid w:val="00FB3B48"/>
    <w:rsid w:val="00FC0B50"/>
    <w:rsid w:val="00FC3770"/>
    <w:rsid w:val="00FD6276"/>
    <w:rsid w:val="00FD7C83"/>
    <w:rsid w:val="00FF1BD2"/>
    <w:rsid w:val="00FF7C02"/>
    <w:rsid w:val="01376619"/>
    <w:rsid w:val="016FD579"/>
    <w:rsid w:val="0262B3B7"/>
    <w:rsid w:val="03987CF3"/>
    <w:rsid w:val="040E83FE"/>
    <w:rsid w:val="04F90562"/>
    <w:rsid w:val="057AC9FE"/>
    <w:rsid w:val="05ED2B49"/>
    <w:rsid w:val="060D3F29"/>
    <w:rsid w:val="079CE1ED"/>
    <w:rsid w:val="08D56704"/>
    <w:rsid w:val="08E2376D"/>
    <w:rsid w:val="08F3A4BC"/>
    <w:rsid w:val="08FAE97D"/>
    <w:rsid w:val="09A7DE8D"/>
    <w:rsid w:val="0A65C407"/>
    <w:rsid w:val="0AF76FE3"/>
    <w:rsid w:val="0B605CFA"/>
    <w:rsid w:val="0DF89EF2"/>
    <w:rsid w:val="0F18EF30"/>
    <w:rsid w:val="0F28F3BD"/>
    <w:rsid w:val="0F7F0D12"/>
    <w:rsid w:val="10A5AB93"/>
    <w:rsid w:val="10CE0C5D"/>
    <w:rsid w:val="11AD6DF5"/>
    <w:rsid w:val="11CE548A"/>
    <w:rsid w:val="12A3C8FD"/>
    <w:rsid w:val="1361EFEA"/>
    <w:rsid w:val="136B0503"/>
    <w:rsid w:val="13C7523C"/>
    <w:rsid w:val="13C8A03B"/>
    <w:rsid w:val="1408CAF4"/>
    <w:rsid w:val="14B60E9B"/>
    <w:rsid w:val="1551BC71"/>
    <w:rsid w:val="15C16E33"/>
    <w:rsid w:val="16059028"/>
    <w:rsid w:val="1654F370"/>
    <w:rsid w:val="198D23D0"/>
    <w:rsid w:val="1A02C6FC"/>
    <w:rsid w:val="1AA3DE0A"/>
    <w:rsid w:val="1ACF7A1A"/>
    <w:rsid w:val="1ADA479C"/>
    <w:rsid w:val="1B44BB13"/>
    <w:rsid w:val="1C22BB2C"/>
    <w:rsid w:val="1CC1878A"/>
    <w:rsid w:val="1CCC37E6"/>
    <w:rsid w:val="1CD7AEF8"/>
    <w:rsid w:val="1D9E5649"/>
    <w:rsid w:val="1DE7A928"/>
    <w:rsid w:val="1DF69053"/>
    <w:rsid w:val="1E0100A2"/>
    <w:rsid w:val="1FDE30CC"/>
    <w:rsid w:val="209B6C3E"/>
    <w:rsid w:val="20A3282A"/>
    <w:rsid w:val="219CEBDD"/>
    <w:rsid w:val="21BEB105"/>
    <w:rsid w:val="21C106B3"/>
    <w:rsid w:val="22BC92D9"/>
    <w:rsid w:val="2326B8B7"/>
    <w:rsid w:val="23710A2F"/>
    <w:rsid w:val="23A7F80C"/>
    <w:rsid w:val="24B00C3A"/>
    <w:rsid w:val="25C6068E"/>
    <w:rsid w:val="26207402"/>
    <w:rsid w:val="266A8544"/>
    <w:rsid w:val="27519B7F"/>
    <w:rsid w:val="28C73879"/>
    <w:rsid w:val="290D7AEA"/>
    <w:rsid w:val="290FF664"/>
    <w:rsid w:val="2949BE08"/>
    <w:rsid w:val="29F2B920"/>
    <w:rsid w:val="2A08A313"/>
    <w:rsid w:val="2A263736"/>
    <w:rsid w:val="2B9F828C"/>
    <w:rsid w:val="2C5A443C"/>
    <w:rsid w:val="2CEC1A73"/>
    <w:rsid w:val="2D386726"/>
    <w:rsid w:val="2D92E6B2"/>
    <w:rsid w:val="2E2EEFDF"/>
    <w:rsid w:val="2E71EDBE"/>
    <w:rsid w:val="2EBA4E35"/>
    <w:rsid w:val="2F5D79B2"/>
    <w:rsid w:val="3129E2F4"/>
    <w:rsid w:val="335E206F"/>
    <w:rsid w:val="33965C3F"/>
    <w:rsid w:val="34C5A5BB"/>
    <w:rsid w:val="3525131F"/>
    <w:rsid w:val="352F59EA"/>
    <w:rsid w:val="35F5457A"/>
    <w:rsid w:val="37D2D092"/>
    <w:rsid w:val="37EB1DB2"/>
    <w:rsid w:val="38183347"/>
    <w:rsid w:val="385B12E4"/>
    <w:rsid w:val="38B5800F"/>
    <w:rsid w:val="38CCD6B4"/>
    <w:rsid w:val="395F2500"/>
    <w:rsid w:val="3AADDDDF"/>
    <w:rsid w:val="3CF57D46"/>
    <w:rsid w:val="3D7B88B1"/>
    <w:rsid w:val="3E4FDEB3"/>
    <w:rsid w:val="3F036F1A"/>
    <w:rsid w:val="402D8490"/>
    <w:rsid w:val="409F824C"/>
    <w:rsid w:val="40A275C9"/>
    <w:rsid w:val="40F37F30"/>
    <w:rsid w:val="410DE64B"/>
    <w:rsid w:val="415D93FD"/>
    <w:rsid w:val="42871ECE"/>
    <w:rsid w:val="4293B542"/>
    <w:rsid w:val="42C7CA9D"/>
    <w:rsid w:val="431C778F"/>
    <w:rsid w:val="4326C52D"/>
    <w:rsid w:val="43785AF8"/>
    <w:rsid w:val="4380E483"/>
    <w:rsid w:val="43D94386"/>
    <w:rsid w:val="43FD4FC7"/>
    <w:rsid w:val="442AD380"/>
    <w:rsid w:val="4433C34C"/>
    <w:rsid w:val="449AC36D"/>
    <w:rsid w:val="449D9606"/>
    <w:rsid w:val="452E472D"/>
    <w:rsid w:val="45D92980"/>
    <w:rsid w:val="45E8B33C"/>
    <w:rsid w:val="472FFE4A"/>
    <w:rsid w:val="47D22DB4"/>
    <w:rsid w:val="47EA0B2B"/>
    <w:rsid w:val="47F29214"/>
    <w:rsid w:val="48702506"/>
    <w:rsid w:val="48838376"/>
    <w:rsid w:val="489E0286"/>
    <w:rsid w:val="49589580"/>
    <w:rsid w:val="49BFF183"/>
    <w:rsid w:val="4AC40EF2"/>
    <w:rsid w:val="4B499317"/>
    <w:rsid w:val="4B4A52DC"/>
    <w:rsid w:val="4C205025"/>
    <w:rsid w:val="4C4DE5D5"/>
    <w:rsid w:val="4D019AD3"/>
    <w:rsid w:val="4EC7BDDA"/>
    <w:rsid w:val="4FB09FFE"/>
    <w:rsid w:val="50E44CAC"/>
    <w:rsid w:val="5105D5CE"/>
    <w:rsid w:val="511B91EC"/>
    <w:rsid w:val="51217BFC"/>
    <w:rsid w:val="512749D4"/>
    <w:rsid w:val="5145E43C"/>
    <w:rsid w:val="5199AD70"/>
    <w:rsid w:val="51AD1289"/>
    <w:rsid w:val="51F88AE4"/>
    <w:rsid w:val="5327DCD5"/>
    <w:rsid w:val="535771F2"/>
    <w:rsid w:val="553826EB"/>
    <w:rsid w:val="554BDA53"/>
    <w:rsid w:val="558DF58D"/>
    <w:rsid w:val="55E6B5C7"/>
    <w:rsid w:val="568B579E"/>
    <w:rsid w:val="56E294D4"/>
    <w:rsid w:val="57C42A4A"/>
    <w:rsid w:val="585F24DD"/>
    <w:rsid w:val="58A17448"/>
    <w:rsid w:val="59959DB0"/>
    <w:rsid w:val="5A0A0554"/>
    <w:rsid w:val="5AB8A836"/>
    <w:rsid w:val="5B32B563"/>
    <w:rsid w:val="5B9A25AD"/>
    <w:rsid w:val="5BC6E289"/>
    <w:rsid w:val="5BDD1BD5"/>
    <w:rsid w:val="5BEA9CC9"/>
    <w:rsid w:val="5BF320C9"/>
    <w:rsid w:val="5C909357"/>
    <w:rsid w:val="5D0351AA"/>
    <w:rsid w:val="5D17D268"/>
    <w:rsid w:val="5D5F8F3E"/>
    <w:rsid w:val="5D6AC1B0"/>
    <w:rsid w:val="5D6D8EE3"/>
    <w:rsid w:val="5DF70AC6"/>
    <w:rsid w:val="5E0589BB"/>
    <w:rsid w:val="5E425D65"/>
    <w:rsid w:val="5FE6374E"/>
    <w:rsid w:val="601BD838"/>
    <w:rsid w:val="6245AE55"/>
    <w:rsid w:val="636B6902"/>
    <w:rsid w:val="637C16DE"/>
    <w:rsid w:val="63F5E8A6"/>
    <w:rsid w:val="642FA009"/>
    <w:rsid w:val="643FB32B"/>
    <w:rsid w:val="64A8E1ED"/>
    <w:rsid w:val="64C1BA44"/>
    <w:rsid w:val="6589693B"/>
    <w:rsid w:val="66709423"/>
    <w:rsid w:val="67394BD0"/>
    <w:rsid w:val="67D4F9CB"/>
    <w:rsid w:val="68B0A999"/>
    <w:rsid w:val="6937D908"/>
    <w:rsid w:val="69477A46"/>
    <w:rsid w:val="697155D9"/>
    <w:rsid w:val="697A545C"/>
    <w:rsid w:val="69F95257"/>
    <w:rsid w:val="6B27F585"/>
    <w:rsid w:val="6B4425F1"/>
    <w:rsid w:val="6B476013"/>
    <w:rsid w:val="6E3B47F6"/>
    <w:rsid w:val="6E3FACD0"/>
    <w:rsid w:val="6F0C99A6"/>
    <w:rsid w:val="706D70E6"/>
    <w:rsid w:val="71334B3B"/>
    <w:rsid w:val="723C0507"/>
    <w:rsid w:val="72590057"/>
    <w:rsid w:val="727F2496"/>
    <w:rsid w:val="72891809"/>
    <w:rsid w:val="7306442F"/>
    <w:rsid w:val="737E4252"/>
    <w:rsid w:val="741E88C0"/>
    <w:rsid w:val="74415280"/>
    <w:rsid w:val="7474DA00"/>
    <w:rsid w:val="759A7C77"/>
    <w:rsid w:val="75AA8F47"/>
    <w:rsid w:val="75B234EE"/>
    <w:rsid w:val="770CC686"/>
    <w:rsid w:val="77FD11F6"/>
    <w:rsid w:val="792D6ADD"/>
    <w:rsid w:val="7AC4E66B"/>
    <w:rsid w:val="7B20A38F"/>
    <w:rsid w:val="7C32F634"/>
    <w:rsid w:val="7D349732"/>
    <w:rsid w:val="7D624120"/>
    <w:rsid w:val="7DE3D576"/>
    <w:rsid w:val="7E277631"/>
    <w:rsid w:val="7EEB9337"/>
    <w:rsid w:val="7EED4C55"/>
    <w:rsid w:val="7EF88E24"/>
    <w:rsid w:val="7F36AF49"/>
    <w:rsid w:val="7F572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AC76B5"/>
  <w15:chartTrackingRefBased/>
  <w15:docId w15:val="{479429B8-4C99-4E81-83B5-0A8854A3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C0A"/>
    <w:rPr>
      <w:rFonts w:ascii="Arial" w:hAnsi="Arial"/>
      <w:sz w:val="22"/>
      <w:szCs w:val="24"/>
    </w:rPr>
  </w:style>
  <w:style w:type="paragraph" w:styleId="Heading1">
    <w:name w:val="heading 1"/>
    <w:basedOn w:val="Normal"/>
    <w:next w:val="Normal"/>
    <w:uiPriority w:val="9"/>
    <w:qFormat/>
    <w:rsid w:val="3D7B88B1"/>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Heading2">
    <w:name w:val="heading 2"/>
    <w:basedOn w:val="Normal"/>
    <w:next w:val="Normal"/>
    <w:uiPriority w:val="9"/>
    <w:unhideWhenUsed/>
    <w:qFormat/>
    <w:rsid w:val="3D7B88B1"/>
    <w:pPr>
      <w:keepNext/>
      <w:keepLines/>
      <w:spacing w:before="160" w:after="80"/>
      <w:outlineLvl w:val="1"/>
    </w:pPr>
    <w:rPr>
      <w:rFonts w:asciiTheme="majorHAnsi" w:eastAsiaTheme="minorEastAsia" w:hAnsiTheme="majorHAnsi" w:cstheme="majorEastAsia"/>
      <w:color w:val="2E74B5" w:themeColor="accent1" w:themeShade="BF"/>
      <w:sz w:val="32"/>
      <w:szCs w:val="32"/>
    </w:rPr>
  </w:style>
  <w:style w:type="paragraph" w:styleId="Heading3">
    <w:name w:val="heading 3"/>
    <w:basedOn w:val="Normal"/>
    <w:next w:val="Normal"/>
    <w:uiPriority w:val="9"/>
    <w:unhideWhenUsed/>
    <w:qFormat/>
    <w:rsid w:val="3D7B88B1"/>
    <w:pPr>
      <w:keepNext/>
      <w:keepLines/>
      <w:spacing w:before="160" w:after="80"/>
      <w:outlineLvl w:val="2"/>
    </w:pPr>
    <w:rPr>
      <w:rFonts w:eastAsiaTheme="minorEastAsia" w:cstheme="majorEastAsia"/>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D1C0A"/>
    <w:rPr>
      <w:szCs w:val="22"/>
    </w:rPr>
  </w:style>
  <w:style w:type="paragraph" w:styleId="ListParagraph">
    <w:name w:val="List Paragraph"/>
    <w:basedOn w:val="Normal"/>
    <w:uiPriority w:val="34"/>
    <w:qFormat/>
    <w:rsid w:val="00CA1BC3"/>
    <w:pPr>
      <w:ind w:left="720"/>
      <w:contextualSpacing/>
    </w:pPr>
  </w:style>
  <w:style w:type="paragraph" w:styleId="Header">
    <w:name w:val="header"/>
    <w:basedOn w:val="Normal"/>
    <w:link w:val="HeaderChar"/>
    <w:uiPriority w:val="99"/>
    <w:unhideWhenUsed/>
    <w:rsid w:val="00CA1BC3"/>
    <w:pPr>
      <w:tabs>
        <w:tab w:val="center" w:pos="4513"/>
        <w:tab w:val="right" w:pos="9026"/>
      </w:tabs>
    </w:pPr>
  </w:style>
  <w:style w:type="character" w:customStyle="1" w:styleId="HeaderChar">
    <w:name w:val="Header Char"/>
    <w:basedOn w:val="DefaultParagraphFont"/>
    <w:link w:val="Header"/>
    <w:uiPriority w:val="99"/>
    <w:rsid w:val="00CA1BC3"/>
    <w:rPr>
      <w:rFonts w:ascii="Arial" w:hAnsi="Arial"/>
      <w:sz w:val="22"/>
      <w:szCs w:val="24"/>
    </w:rPr>
  </w:style>
  <w:style w:type="paragraph" w:styleId="Footer">
    <w:name w:val="footer"/>
    <w:basedOn w:val="Normal"/>
    <w:link w:val="FooterChar"/>
    <w:uiPriority w:val="99"/>
    <w:unhideWhenUsed/>
    <w:rsid w:val="00CA1BC3"/>
    <w:pPr>
      <w:tabs>
        <w:tab w:val="center" w:pos="4513"/>
        <w:tab w:val="right" w:pos="9026"/>
      </w:tabs>
    </w:pPr>
  </w:style>
  <w:style w:type="character" w:customStyle="1" w:styleId="FooterChar">
    <w:name w:val="Footer Char"/>
    <w:basedOn w:val="DefaultParagraphFont"/>
    <w:link w:val="Footer"/>
    <w:uiPriority w:val="99"/>
    <w:rsid w:val="00CA1BC3"/>
    <w:rPr>
      <w:rFonts w:ascii="Arial" w:hAnsi="Arial"/>
      <w:sz w:val="22"/>
      <w:szCs w:val="24"/>
    </w:rPr>
  </w:style>
  <w:style w:type="character" w:styleId="Hyperlink">
    <w:name w:val="Hyperlink"/>
    <w:basedOn w:val="DefaultParagraphFont"/>
    <w:uiPriority w:val="99"/>
    <w:unhideWhenUsed/>
    <w:rsid w:val="50E44CAC"/>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D66"/>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FB2DFC"/>
    <w:rPr>
      <w:sz w:val="16"/>
      <w:szCs w:val="16"/>
    </w:rPr>
  </w:style>
  <w:style w:type="paragraph" w:styleId="CommentText">
    <w:name w:val="annotation text"/>
    <w:basedOn w:val="Normal"/>
    <w:link w:val="CommentTextChar"/>
    <w:uiPriority w:val="99"/>
    <w:unhideWhenUsed/>
    <w:rsid w:val="00FB2DFC"/>
    <w:rPr>
      <w:sz w:val="20"/>
      <w:szCs w:val="20"/>
    </w:rPr>
  </w:style>
  <w:style w:type="character" w:customStyle="1" w:styleId="CommentTextChar">
    <w:name w:val="Comment Text Char"/>
    <w:basedOn w:val="DefaultParagraphFont"/>
    <w:link w:val="CommentText"/>
    <w:uiPriority w:val="99"/>
    <w:rsid w:val="00FB2DFC"/>
    <w:rPr>
      <w:rFonts w:ascii="Arial" w:hAnsi="Arial"/>
    </w:rPr>
  </w:style>
  <w:style w:type="paragraph" w:styleId="CommentSubject">
    <w:name w:val="annotation subject"/>
    <w:basedOn w:val="CommentText"/>
    <w:next w:val="CommentText"/>
    <w:link w:val="CommentSubjectChar"/>
    <w:uiPriority w:val="99"/>
    <w:semiHidden/>
    <w:unhideWhenUsed/>
    <w:rsid w:val="00FB2DFC"/>
    <w:rPr>
      <w:b/>
      <w:bCs/>
    </w:rPr>
  </w:style>
  <w:style w:type="character" w:customStyle="1" w:styleId="CommentSubjectChar">
    <w:name w:val="Comment Subject Char"/>
    <w:basedOn w:val="CommentTextChar"/>
    <w:link w:val="CommentSubject"/>
    <w:uiPriority w:val="99"/>
    <w:semiHidden/>
    <w:rsid w:val="00FB2DFC"/>
    <w:rPr>
      <w:rFonts w:ascii="Arial" w:hAnsi="Arial"/>
      <w:b/>
      <w:bCs/>
    </w:rPr>
  </w:style>
  <w:style w:type="character" w:styleId="UnresolvedMention">
    <w:name w:val="Unresolved Mention"/>
    <w:basedOn w:val="DefaultParagraphFont"/>
    <w:uiPriority w:val="99"/>
    <w:semiHidden/>
    <w:unhideWhenUsed/>
    <w:rsid w:val="0030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aza.org.uk/resources/sustainabil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d40e5e-05a9-47de-8196-4465a54557ee">
      <Terms xmlns="http://schemas.microsoft.com/office/infopath/2007/PartnerControls"/>
    </lcf76f155ced4ddcb4097134ff3c332f>
    <TaxCatchAll xmlns="9cecada9-ffab-466f-b9e2-747cf47d2f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D3AEDCC009F488EB830CC91496A09" ma:contentTypeVersion="21" ma:contentTypeDescription="Create a new document." ma:contentTypeScope="" ma:versionID="2a9ddda646570e14b4bb49e43fb34371">
  <xsd:schema xmlns:xsd="http://www.w3.org/2001/XMLSchema" xmlns:xs="http://www.w3.org/2001/XMLSchema" xmlns:p="http://schemas.microsoft.com/office/2006/metadata/properties" xmlns:ns2="f4d40e5e-05a9-47de-8196-4465a54557ee" xmlns:ns3="9cecada9-ffab-466f-b9e2-747cf47d2f9e" targetNamespace="http://schemas.microsoft.com/office/2006/metadata/properties" ma:root="true" ma:fieldsID="817587920821124b48e8ffb0c619fc5c" ns2:_="" ns3:_="">
    <xsd:import namespace="f4d40e5e-05a9-47de-8196-4465a54557ee"/>
    <xsd:import namespace="9cecada9-ffab-466f-b9e2-747cf47d2f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40e5e-05a9-47de-8196-4465a5455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fc27ca-201c-4e66-b082-a778427f4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ecada9-ffab-466f-b9e2-747cf47d2f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d0d0b-b2f6-4643-ae76-e869cc6f23ec}" ma:internalName="TaxCatchAll" ma:showField="CatchAllData" ma:web="9cecada9-ffab-466f-b9e2-747cf47d2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1902E-87CA-4148-A851-B3C2016F4A3A}">
  <ds:schemaRefs>
    <ds:schemaRef ds:uri="http://schemas.microsoft.com/office/2006/metadata/properties"/>
    <ds:schemaRef ds:uri="http://schemas.microsoft.com/office/infopath/2007/PartnerControls"/>
    <ds:schemaRef ds:uri="95d4b145-b9db-4598-b5b9-e7062b6b0337"/>
    <ds:schemaRef ds:uri="f4d40e5e-05a9-47de-8196-4465a54557ee"/>
    <ds:schemaRef ds:uri="9cecada9-ffab-466f-b9e2-747cf47d2f9e"/>
  </ds:schemaRefs>
</ds:datastoreItem>
</file>

<file path=customXml/itemProps2.xml><?xml version="1.0" encoding="utf-8"?>
<ds:datastoreItem xmlns:ds="http://schemas.openxmlformats.org/officeDocument/2006/customXml" ds:itemID="{E87FA1D3-2AEE-43C4-81C0-636B0FAF9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40e5e-05a9-47de-8196-4465a54557ee"/>
    <ds:schemaRef ds:uri="9cecada9-ffab-466f-b9e2-747cf47d2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A5216-4C14-4AA5-B726-8046AD565729}">
  <ds:schemaRefs>
    <ds:schemaRef ds:uri="http://schemas.openxmlformats.org/officeDocument/2006/bibliography"/>
  </ds:schemaRefs>
</ds:datastoreItem>
</file>

<file path=customXml/itemProps4.xml><?xml version="1.0" encoding="utf-8"?>
<ds:datastoreItem xmlns:ds="http://schemas.openxmlformats.org/officeDocument/2006/customXml" ds:itemID="{39942B24-CD9D-45DB-86C9-49403AE47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1461</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Crawley Borough Council</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Alexandra</dc:creator>
  <cp:keywords/>
  <dc:description/>
  <cp:lastModifiedBy>Rebecca Moore</cp:lastModifiedBy>
  <cp:revision>2</cp:revision>
  <dcterms:created xsi:type="dcterms:W3CDTF">2025-10-08T13:31:00Z</dcterms:created>
  <dcterms:modified xsi:type="dcterms:W3CDTF">2025-10-08T13:31:00Z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0x010100BF2D3AEDCC009F488EB830CC91496A09</vt:lpwstr>
  </property>
  <property fmtid="{D5CDD505-2E9C-101B-9397-08002B2CF9AE}" pid="3" name="Order">
    <vt:r8>24800</vt:r8>
  </property>
</Properties>
</file>